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5E26" w14:textId="24E0761A" w:rsidR="00FA11CE" w:rsidRPr="00B46194" w:rsidRDefault="00FA11CE" w:rsidP="00314EB8">
      <w:pPr>
        <w:spacing w:after="0" w:line="240" w:lineRule="auto"/>
        <w:rPr>
          <w:rFonts w:eastAsia="Times" w:cstheme="minorHAnsi"/>
          <w:b/>
          <w:szCs w:val="24"/>
        </w:rPr>
      </w:pPr>
    </w:p>
    <w:p w14:paraId="46EEDFBE" w14:textId="070C8066" w:rsidR="00314EB8" w:rsidRPr="00B46194" w:rsidRDefault="00314EB8" w:rsidP="00314EB8">
      <w:pPr>
        <w:spacing w:after="0" w:line="240" w:lineRule="auto"/>
        <w:rPr>
          <w:rFonts w:eastAsia="Times" w:cstheme="minorHAnsi"/>
          <w:b/>
          <w:szCs w:val="24"/>
        </w:rPr>
      </w:pPr>
      <w:r w:rsidRPr="00B46194">
        <w:rPr>
          <w:rFonts w:eastAsia="Times" w:cstheme="minorHAnsi"/>
          <w:b/>
          <w:noProof/>
          <w:szCs w:val="24"/>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5A66D40" w14:textId="34B2BC01" w:rsidR="00D37459" w:rsidRPr="00B46194" w:rsidRDefault="00D37459" w:rsidP="00314EB8">
      <w:pPr>
        <w:spacing w:after="0" w:line="240" w:lineRule="auto"/>
        <w:rPr>
          <w:rFonts w:eastAsia="Times" w:cstheme="minorHAnsi"/>
          <w:b/>
          <w:szCs w:val="24"/>
        </w:rPr>
      </w:pPr>
    </w:p>
    <w:p w14:paraId="47E350D9" w14:textId="5E159BE4" w:rsidR="00D37459" w:rsidRPr="00B46194" w:rsidRDefault="00D37459" w:rsidP="00314EB8">
      <w:pPr>
        <w:spacing w:after="0" w:line="240" w:lineRule="auto"/>
        <w:rPr>
          <w:rFonts w:eastAsia="Times" w:cstheme="minorHAnsi"/>
          <w:b/>
          <w:szCs w:val="24"/>
        </w:rPr>
      </w:pPr>
    </w:p>
    <w:p w14:paraId="7E0A718F" w14:textId="77777777" w:rsidR="00D37459" w:rsidRPr="00B46194" w:rsidRDefault="00D37459" w:rsidP="00314EB8">
      <w:pPr>
        <w:spacing w:after="0" w:line="240" w:lineRule="auto"/>
        <w:rPr>
          <w:rFonts w:eastAsia="Times" w:cstheme="minorHAnsi"/>
          <w:b/>
          <w:szCs w:val="24"/>
        </w:rPr>
      </w:pPr>
    </w:p>
    <w:p w14:paraId="550A667F" w14:textId="77777777" w:rsidR="00314EB8" w:rsidRPr="00B46194" w:rsidRDefault="00314EB8" w:rsidP="00314EB8">
      <w:pPr>
        <w:spacing w:after="0" w:line="240" w:lineRule="auto"/>
        <w:jc w:val="center"/>
        <w:rPr>
          <w:rFonts w:eastAsia="Times" w:cstheme="minorHAnsi"/>
          <w:szCs w:val="24"/>
        </w:rPr>
      </w:pPr>
    </w:p>
    <w:p w14:paraId="0B0AF440" w14:textId="77777777" w:rsidR="00314EB8" w:rsidRPr="00B46194" w:rsidRDefault="00314EB8" w:rsidP="00314EB8">
      <w:pPr>
        <w:keepNext/>
        <w:spacing w:before="200" w:after="100" w:line="240" w:lineRule="auto"/>
        <w:jc w:val="center"/>
        <w:outlineLvl w:val="0"/>
        <w:rPr>
          <w:rFonts w:eastAsia="Times" w:cstheme="minorHAnsi"/>
          <w:b/>
          <w:bCs/>
          <w:color w:val="0066FF"/>
          <w:szCs w:val="24"/>
        </w:rPr>
      </w:pPr>
      <w:r w:rsidRPr="00B46194">
        <w:rPr>
          <w:rFonts w:eastAsia="Times" w:cstheme="minorHAnsi"/>
          <w:b/>
          <w:bCs/>
          <w:color w:val="0066FF"/>
          <w:szCs w:val="24"/>
        </w:rPr>
        <w:t>MINUTES OF THE MEETING OF THE BOARD OF DIRECTORS</w:t>
      </w:r>
    </w:p>
    <w:p w14:paraId="0FCA1DEF" w14:textId="1114FB5B" w:rsidR="00314EB8" w:rsidRPr="00B46194" w:rsidRDefault="003614C3" w:rsidP="00314EB8">
      <w:pPr>
        <w:spacing w:after="0" w:line="240" w:lineRule="auto"/>
        <w:jc w:val="center"/>
        <w:rPr>
          <w:rFonts w:eastAsia="Times" w:cstheme="minorHAnsi"/>
          <w:b/>
          <w:bCs/>
          <w:szCs w:val="24"/>
        </w:rPr>
      </w:pPr>
      <w:r w:rsidRPr="00B46194">
        <w:rPr>
          <w:rFonts w:eastAsia="Times" w:cstheme="minorHAnsi"/>
          <w:b/>
          <w:bCs/>
          <w:szCs w:val="24"/>
        </w:rPr>
        <w:t>2</w:t>
      </w:r>
      <w:r w:rsidR="00743E7B" w:rsidRPr="00B46194">
        <w:rPr>
          <w:rFonts w:eastAsia="Times" w:cstheme="minorHAnsi"/>
          <w:b/>
          <w:bCs/>
          <w:szCs w:val="24"/>
        </w:rPr>
        <w:t xml:space="preserve">4 November </w:t>
      </w:r>
      <w:r w:rsidRPr="00B46194">
        <w:rPr>
          <w:rFonts w:eastAsia="Times" w:cstheme="minorHAnsi"/>
          <w:b/>
          <w:bCs/>
          <w:szCs w:val="24"/>
        </w:rPr>
        <w:t>2018</w:t>
      </w:r>
    </w:p>
    <w:p w14:paraId="10574330" w14:textId="7E56E796" w:rsidR="00332154" w:rsidRPr="00B46194" w:rsidRDefault="007318B1" w:rsidP="00332154">
      <w:pPr>
        <w:spacing w:after="0" w:line="240" w:lineRule="auto"/>
        <w:jc w:val="center"/>
        <w:rPr>
          <w:rFonts w:eastAsia="Times" w:cstheme="minorHAnsi"/>
          <w:b/>
          <w:bCs/>
          <w:szCs w:val="24"/>
        </w:rPr>
      </w:pPr>
      <w:r w:rsidRPr="00B46194">
        <w:rPr>
          <w:rFonts w:eastAsia="Times" w:cstheme="minorHAnsi"/>
          <w:b/>
          <w:bCs/>
          <w:szCs w:val="24"/>
        </w:rPr>
        <w:t xml:space="preserve">Friends House, </w:t>
      </w:r>
      <w:r w:rsidR="003614C3" w:rsidRPr="00B46194">
        <w:rPr>
          <w:rFonts w:eastAsia="Times" w:cstheme="minorHAnsi"/>
          <w:b/>
          <w:bCs/>
          <w:szCs w:val="24"/>
        </w:rPr>
        <w:t>London</w:t>
      </w:r>
    </w:p>
    <w:p w14:paraId="3C58CFD5" w14:textId="6A62F550" w:rsidR="002B03A8" w:rsidRPr="00B46194" w:rsidRDefault="003614C3" w:rsidP="00314EB8">
      <w:pPr>
        <w:spacing w:after="0" w:line="240" w:lineRule="auto"/>
        <w:jc w:val="center"/>
        <w:rPr>
          <w:rFonts w:eastAsia="Times" w:cstheme="minorHAnsi"/>
          <w:szCs w:val="24"/>
        </w:rPr>
      </w:pPr>
      <w:r w:rsidRPr="00B46194">
        <w:rPr>
          <w:rFonts w:eastAsia="Times" w:cstheme="minorHAnsi"/>
          <w:szCs w:val="24"/>
        </w:rPr>
        <w:t>13.00-17.00</w:t>
      </w:r>
    </w:p>
    <w:p w14:paraId="57EB170A" w14:textId="77777777" w:rsidR="00314EB8" w:rsidRPr="00B46194" w:rsidRDefault="00314EB8" w:rsidP="00314EB8">
      <w:pPr>
        <w:spacing w:after="0" w:line="240" w:lineRule="auto"/>
        <w:rPr>
          <w:rFonts w:eastAsiaTheme="minorEastAsia"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755"/>
        <w:gridCol w:w="649"/>
        <w:gridCol w:w="4426"/>
      </w:tblGrid>
      <w:tr w:rsidR="00F55653" w:rsidRPr="00B46194" w14:paraId="5030084A" w14:textId="77777777" w:rsidTr="000B42AE">
        <w:tc>
          <w:tcPr>
            <w:tcW w:w="1776" w:type="dxa"/>
            <w:shd w:val="clear" w:color="auto" w:fill="auto"/>
          </w:tcPr>
          <w:p w14:paraId="6002746A" w14:textId="0F0E0620" w:rsidR="00F55653" w:rsidRPr="00B46194" w:rsidRDefault="00FD1738" w:rsidP="00F55653">
            <w:pPr>
              <w:spacing w:after="0" w:line="240" w:lineRule="auto"/>
              <w:rPr>
                <w:rFonts w:eastAsiaTheme="minorEastAsia" w:cstheme="minorHAnsi"/>
                <w:b/>
                <w:szCs w:val="24"/>
              </w:rPr>
            </w:pPr>
            <w:r w:rsidRPr="00B46194">
              <w:rPr>
                <w:rFonts w:eastAsiaTheme="minorEastAsia" w:cstheme="minorHAnsi"/>
                <w:b/>
                <w:szCs w:val="24"/>
              </w:rPr>
              <w:t>Present:</w:t>
            </w:r>
          </w:p>
        </w:tc>
        <w:tc>
          <w:tcPr>
            <w:tcW w:w="2755" w:type="dxa"/>
            <w:shd w:val="clear" w:color="auto" w:fill="auto"/>
          </w:tcPr>
          <w:p w14:paraId="5938ED3C" w14:textId="24119383"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Erik Rowbotham</w:t>
            </w:r>
          </w:p>
        </w:tc>
        <w:tc>
          <w:tcPr>
            <w:tcW w:w="649" w:type="dxa"/>
            <w:shd w:val="clear" w:color="auto" w:fill="auto"/>
          </w:tcPr>
          <w:p w14:paraId="77F1F1C2" w14:textId="5154C1FC"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ER</w:t>
            </w:r>
          </w:p>
        </w:tc>
        <w:tc>
          <w:tcPr>
            <w:tcW w:w="4426" w:type="dxa"/>
            <w:shd w:val="clear" w:color="auto" w:fill="auto"/>
          </w:tcPr>
          <w:p w14:paraId="17D48CF3" w14:textId="3BA2BFA2"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Elected Director</w:t>
            </w:r>
          </w:p>
        </w:tc>
      </w:tr>
      <w:tr w:rsidR="00F55653" w:rsidRPr="00B46194" w14:paraId="707EE761" w14:textId="77777777" w:rsidTr="000B42AE">
        <w:tc>
          <w:tcPr>
            <w:tcW w:w="1776" w:type="dxa"/>
            <w:shd w:val="clear" w:color="auto" w:fill="auto"/>
          </w:tcPr>
          <w:p w14:paraId="7DB7DC0E" w14:textId="77777777" w:rsidR="00F55653" w:rsidRPr="00B46194" w:rsidRDefault="00F55653" w:rsidP="00F55653">
            <w:pPr>
              <w:spacing w:after="0" w:line="240" w:lineRule="auto"/>
              <w:rPr>
                <w:rFonts w:eastAsiaTheme="minorEastAsia" w:cstheme="minorHAnsi"/>
                <w:szCs w:val="24"/>
              </w:rPr>
            </w:pPr>
          </w:p>
        </w:tc>
        <w:tc>
          <w:tcPr>
            <w:tcW w:w="2755" w:type="dxa"/>
            <w:shd w:val="clear" w:color="auto" w:fill="auto"/>
          </w:tcPr>
          <w:p w14:paraId="1181F64E" w14:textId="61C554D8" w:rsidR="00F55653" w:rsidRPr="00B46194" w:rsidRDefault="000F26D9" w:rsidP="00F55653">
            <w:pPr>
              <w:spacing w:after="0" w:line="240" w:lineRule="auto"/>
              <w:rPr>
                <w:rFonts w:eastAsiaTheme="minorEastAsia" w:cstheme="minorHAnsi"/>
                <w:szCs w:val="24"/>
              </w:rPr>
            </w:pPr>
            <w:r w:rsidRPr="00B46194">
              <w:rPr>
                <w:rFonts w:eastAsiaTheme="minorEastAsia" w:cstheme="minorHAnsi"/>
                <w:szCs w:val="24"/>
              </w:rPr>
              <w:t>Pippa Britton</w:t>
            </w:r>
          </w:p>
        </w:tc>
        <w:tc>
          <w:tcPr>
            <w:tcW w:w="649" w:type="dxa"/>
            <w:shd w:val="clear" w:color="auto" w:fill="auto"/>
          </w:tcPr>
          <w:p w14:paraId="41D2D37F" w14:textId="50784C7B" w:rsidR="00F55653" w:rsidRPr="00B46194" w:rsidRDefault="000F26D9" w:rsidP="00F55653">
            <w:pPr>
              <w:spacing w:after="0" w:line="240" w:lineRule="auto"/>
              <w:rPr>
                <w:rFonts w:eastAsiaTheme="minorEastAsia" w:cstheme="minorHAnsi"/>
                <w:szCs w:val="24"/>
              </w:rPr>
            </w:pPr>
            <w:r w:rsidRPr="00B46194">
              <w:rPr>
                <w:rFonts w:eastAsiaTheme="minorEastAsia" w:cstheme="minorHAnsi"/>
                <w:szCs w:val="24"/>
              </w:rPr>
              <w:t>PB</w:t>
            </w:r>
          </w:p>
        </w:tc>
        <w:tc>
          <w:tcPr>
            <w:tcW w:w="4426" w:type="dxa"/>
            <w:shd w:val="clear" w:color="auto" w:fill="auto"/>
          </w:tcPr>
          <w:p w14:paraId="50087BB6" w14:textId="601E1B62" w:rsidR="00F55653" w:rsidRPr="00B46194" w:rsidRDefault="000F26D9" w:rsidP="00F55653">
            <w:pPr>
              <w:spacing w:after="0" w:line="240" w:lineRule="auto"/>
              <w:rPr>
                <w:rFonts w:eastAsiaTheme="minorEastAsia" w:cstheme="minorHAnsi"/>
                <w:szCs w:val="24"/>
              </w:rPr>
            </w:pPr>
            <w:r w:rsidRPr="00B46194">
              <w:rPr>
                <w:rFonts w:eastAsiaTheme="minorEastAsia" w:cstheme="minorHAnsi"/>
                <w:szCs w:val="24"/>
              </w:rPr>
              <w:t>Elected Director</w:t>
            </w:r>
          </w:p>
        </w:tc>
      </w:tr>
      <w:tr w:rsidR="00F55653" w:rsidRPr="00B46194" w14:paraId="347CAD52" w14:textId="77777777" w:rsidTr="000B42AE">
        <w:tc>
          <w:tcPr>
            <w:tcW w:w="1776" w:type="dxa"/>
            <w:shd w:val="clear" w:color="auto" w:fill="auto"/>
          </w:tcPr>
          <w:p w14:paraId="4F7F7484" w14:textId="77777777" w:rsidR="00F55653" w:rsidRPr="00B46194" w:rsidRDefault="00F55653" w:rsidP="00F55653">
            <w:pPr>
              <w:spacing w:after="0" w:line="240" w:lineRule="auto"/>
              <w:rPr>
                <w:rFonts w:eastAsiaTheme="minorEastAsia" w:cstheme="minorHAnsi"/>
                <w:szCs w:val="24"/>
              </w:rPr>
            </w:pPr>
          </w:p>
        </w:tc>
        <w:tc>
          <w:tcPr>
            <w:tcW w:w="2755" w:type="dxa"/>
            <w:shd w:val="clear" w:color="auto" w:fill="auto"/>
          </w:tcPr>
          <w:p w14:paraId="67A5C497" w14:textId="632D899D" w:rsidR="00F55653" w:rsidRPr="00B46194" w:rsidRDefault="000F26D9" w:rsidP="00F55653">
            <w:pPr>
              <w:spacing w:after="0" w:line="240" w:lineRule="auto"/>
              <w:rPr>
                <w:rFonts w:eastAsiaTheme="minorEastAsia" w:cstheme="minorHAnsi"/>
                <w:szCs w:val="24"/>
              </w:rPr>
            </w:pPr>
            <w:r w:rsidRPr="00B46194">
              <w:rPr>
                <w:rFonts w:eastAsiaTheme="minorEastAsia" w:cstheme="minorHAnsi"/>
                <w:szCs w:val="24"/>
              </w:rPr>
              <w:t>Lizzie Rees</w:t>
            </w:r>
          </w:p>
        </w:tc>
        <w:tc>
          <w:tcPr>
            <w:tcW w:w="649" w:type="dxa"/>
            <w:shd w:val="clear" w:color="auto" w:fill="auto"/>
          </w:tcPr>
          <w:p w14:paraId="5D73D07C" w14:textId="137C1DAD" w:rsidR="00F55653" w:rsidRPr="00B46194" w:rsidRDefault="000F26D9" w:rsidP="00F55653">
            <w:pPr>
              <w:spacing w:after="0" w:line="240" w:lineRule="auto"/>
              <w:rPr>
                <w:rFonts w:eastAsiaTheme="minorEastAsia" w:cstheme="minorHAnsi"/>
                <w:szCs w:val="24"/>
              </w:rPr>
            </w:pPr>
            <w:r w:rsidRPr="00B46194">
              <w:rPr>
                <w:rFonts w:eastAsiaTheme="minorEastAsia" w:cstheme="minorHAnsi"/>
                <w:szCs w:val="24"/>
              </w:rPr>
              <w:t>LR</w:t>
            </w:r>
          </w:p>
        </w:tc>
        <w:tc>
          <w:tcPr>
            <w:tcW w:w="4426" w:type="dxa"/>
            <w:shd w:val="clear" w:color="auto" w:fill="auto"/>
          </w:tcPr>
          <w:p w14:paraId="3F121A03" w14:textId="07B0F39D" w:rsidR="00F55653" w:rsidRPr="00B46194" w:rsidRDefault="000F26D9" w:rsidP="00F55653">
            <w:pPr>
              <w:spacing w:after="0" w:line="240" w:lineRule="auto"/>
              <w:rPr>
                <w:rFonts w:eastAsiaTheme="minorEastAsia" w:cstheme="minorHAnsi"/>
                <w:szCs w:val="24"/>
              </w:rPr>
            </w:pPr>
            <w:r w:rsidRPr="00B46194">
              <w:rPr>
                <w:rFonts w:eastAsiaTheme="minorEastAsia" w:cstheme="minorHAnsi"/>
                <w:szCs w:val="24"/>
              </w:rPr>
              <w:t>Elected Director</w:t>
            </w:r>
          </w:p>
        </w:tc>
      </w:tr>
      <w:tr w:rsidR="00F55653" w:rsidRPr="00B46194" w14:paraId="5036D003" w14:textId="77777777" w:rsidTr="000B42AE">
        <w:tc>
          <w:tcPr>
            <w:tcW w:w="1776" w:type="dxa"/>
            <w:shd w:val="clear" w:color="auto" w:fill="auto"/>
          </w:tcPr>
          <w:p w14:paraId="04BCA932" w14:textId="77777777" w:rsidR="00F55653" w:rsidRPr="00B46194" w:rsidRDefault="00F55653" w:rsidP="00F55653">
            <w:pPr>
              <w:spacing w:after="0" w:line="240" w:lineRule="auto"/>
              <w:rPr>
                <w:rFonts w:eastAsiaTheme="minorEastAsia" w:cstheme="minorHAnsi"/>
                <w:szCs w:val="24"/>
              </w:rPr>
            </w:pPr>
          </w:p>
        </w:tc>
        <w:tc>
          <w:tcPr>
            <w:tcW w:w="2755" w:type="dxa"/>
            <w:shd w:val="clear" w:color="auto" w:fill="auto"/>
          </w:tcPr>
          <w:p w14:paraId="54B38C00"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Mark Davies</w:t>
            </w:r>
          </w:p>
        </w:tc>
        <w:tc>
          <w:tcPr>
            <w:tcW w:w="649" w:type="dxa"/>
            <w:shd w:val="clear" w:color="auto" w:fill="auto"/>
          </w:tcPr>
          <w:p w14:paraId="070EB59E"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MD</w:t>
            </w:r>
          </w:p>
        </w:tc>
        <w:tc>
          <w:tcPr>
            <w:tcW w:w="4426" w:type="dxa"/>
            <w:shd w:val="clear" w:color="auto" w:fill="auto"/>
          </w:tcPr>
          <w:p w14:paraId="5A5A2B2A"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Chairman &amp; Independent Director</w:t>
            </w:r>
          </w:p>
        </w:tc>
      </w:tr>
      <w:tr w:rsidR="00F55653" w:rsidRPr="00B46194" w14:paraId="65F9C7AE" w14:textId="77777777" w:rsidTr="000B42AE">
        <w:tc>
          <w:tcPr>
            <w:tcW w:w="1776" w:type="dxa"/>
            <w:shd w:val="clear" w:color="auto" w:fill="auto"/>
          </w:tcPr>
          <w:p w14:paraId="3F60D73F" w14:textId="77777777" w:rsidR="00F55653" w:rsidRPr="00B46194" w:rsidRDefault="00F55653" w:rsidP="00F55653">
            <w:pPr>
              <w:spacing w:after="0" w:line="240" w:lineRule="auto"/>
              <w:rPr>
                <w:rFonts w:eastAsiaTheme="minorEastAsia" w:cstheme="minorHAnsi"/>
                <w:szCs w:val="24"/>
              </w:rPr>
            </w:pPr>
          </w:p>
        </w:tc>
        <w:tc>
          <w:tcPr>
            <w:tcW w:w="2755" w:type="dxa"/>
            <w:shd w:val="clear" w:color="auto" w:fill="auto"/>
          </w:tcPr>
          <w:p w14:paraId="012E613C"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Neil Armitage</w:t>
            </w:r>
          </w:p>
        </w:tc>
        <w:tc>
          <w:tcPr>
            <w:tcW w:w="649" w:type="dxa"/>
            <w:shd w:val="clear" w:color="auto" w:fill="auto"/>
          </w:tcPr>
          <w:p w14:paraId="6B54EA00"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NA</w:t>
            </w:r>
          </w:p>
        </w:tc>
        <w:tc>
          <w:tcPr>
            <w:tcW w:w="4426" w:type="dxa"/>
            <w:shd w:val="clear" w:color="auto" w:fill="auto"/>
          </w:tcPr>
          <w:p w14:paraId="33A1EC7A"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 xml:space="preserve">CEO </w:t>
            </w:r>
          </w:p>
        </w:tc>
      </w:tr>
      <w:tr w:rsidR="00F55653" w:rsidRPr="00B46194" w14:paraId="55DC5507" w14:textId="77777777" w:rsidTr="000B42AE">
        <w:tc>
          <w:tcPr>
            <w:tcW w:w="1776" w:type="dxa"/>
            <w:shd w:val="clear" w:color="auto" w:fill="auto"/>
          </w:tcPr>
          <w:p w14:paraId="3A6E435D" w14:textId="77777777" w:rsidR="00F55653" w:rsidRPr="00B46194" w:rsidRDefault="00F55653" w:rsidP="00F55653">
            <w:pPr>
              <w:spacing w:after="0" w:line="240" w:lineRule="auto"/>
              <w:rPr>
                <w:rFonts w:eastAsiaTheme="minorEastAsia" w:cstheme="minorHAnsi"/>
                <w:szCs w:val="24"/>
              </w:rPr>
            </w:pPr>
          </w:p>
        </w:tc>
        <w:tc>
          <w:tcPr>
            <w:tcW w:w="2755" w:type="dxa"/>
            <w:shd w:val="clear" w:color="auto" w:fill="auto"/>
          </w:tcPr>
          <w:p w14:paraId="331B28DE"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Steve Tully</w:t>
            </w:r>
          </w:p>
        </w:tc>
        <w:tc>
          <w:tcPr>
            <w:tcW w:w="649" w:type="dxa"/>
            <w:shd w:val="clear" w:color="auto" w:fill="auto"/>
          </w:tcPr>
          <w:p w14:paraId="33FB9D92"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ST</w:t>
            </w:r>
          </w:p>
        </w:tc>
        <w:tc>
          <w:tcPr>
            <w:tcW w:w="4426" w:type="dxa"/>
            <w:shd w:val="clear" w:color="auto" w:fill="auto"/>
          </w:tcPr>
          <w:p w14:paraId="56D8CA79" w14:textId="77777777" w:rsidR="00F55653" w:rsidRPr="00B46194" w:rsidRDefault="00F55653" w:rsidP="00F55653">
            <w:pPr>
              <w:spacing w:after="0" w:line="240" w:lineRule="auto"/>
              <w:rPr>
                <w:rFonts w:eastAsiaTheme="minorEastAsia" w:cstheme="minorHAnsi"/>
                <w:szCs w:val="24"/>
              </w:rPr>
            </w:pPr>
            <w:r w:rsidRPr="00B46194">
              <w:rPr>
                <w:rFonts w:eastAsiaTheme="minorEastAsia" w:cstheme="minorHAnsi"/>
                <w:szCs w:val="24"/>
              </w:rPr>
              <w:t>Elected Director</w:t>
            </w:r>
          </w:p>
        </w:tc>
      </w:tr>
      <w:tr w:rsidR="00FD1738" w:rsidRPr="00B46194" w14:paraId="5673D230" w14:textId="77777777" w:rsidTr="000B42AE">
        <w:trPr>
          <w:trHeight w:val="165"/>
        </w:trPr>
        <w:tc>
          <w:tcPr>
            <w:tcW w:w="1776" w:type="dxa"/>
            <w:shd w:val="clear" w:color="auto" w:fill="auto"/>
          </w:tcPr>
          <w:p w14:paraId="14D3BDB1" w14:textId="77777777" w:rsidR="00FD1738" w:rsidRPr="00B46194" w:rsidRDefault="00FD1738" w:rsidP="00FD1738">
            <w:pPr>
              <w:spacing w:after="0" w:line="240" w:lineRule="auto"/>
              <w:rPr>
                <w:rFonts w:eastAsiaTheme="minorEastAsia" w:cstheme="minorHAnsi"/>
                <w:b/>
                <w:szCs w:val="24"/>
              </w:rPr>
            </w:pPr>
          </w:p>
        </w:tc>
        <w:tc>
          <w:tcPr>
            <w:tcW w:w="2755" w:type="dxa"/>
            <w:shd w:val="clear" w:color="auto" w:fill="auto"/>
          </w:tcPr>
          <w:p w14:paraId="1A20E8EC" w14:textId="01512756" w:rsidR="00FD1738" w:rsidRPr="00B46194" w:rsidRDefault="00FD1738" w:rsidP="00FD1738">
            <w:pPr>
              <w:spacing w:after="0" w:line="240" w:lineRule="auto"/>
              <w:rPr>
                <w:rFonts w:eastAsiaTheme="minorEastAsia" w:cstheme="minorHAnsi"/>
                <w:szCs w:val="24"/>
              </w:rPr>
            </w:pPr>
            <w:r w:rsidRPr="00B46194">
              <w:rPr>
                <w:rFonts w:eastAsiaTheme="minorEastAsia" w:cstheme="minorHAnsi"/>
                <w:szCs w:val="24"/>
              </w:rPr>
              <w:t>Yakoob Ali</w:t>
            </w:r>
          </w:p>
        </w:tc>
        <w:tc>
          <w:tcPr>
            <w:tcW w:w="649" w:type="dxa"/>
            <w:shd w:val="clear" w:color="auto" w:fill="auto"/>
          </w:tcPr>
          <w:p w14:paraId="7B94735B" w14:textId="215EBAD4" w:rsidR="00FD1738" w:rsidRPr="00B46194" w:rsidRDefault="00FD1738" w:rsidP="00FD1738">
            <w:pPr>
              <w:spacing w:after="0" w:line="240" w:lineRule="auto"/>
              <w:rPr>
                <w:rFonts w:eastAsiaTheme="minorEastAsia" w:cstheme="minorHAnsi"/>
                <w:szCs w:val="24"/>
              </w:rPr>
            </w:pPr>
            <w:r w:rsidRPr="00B46194">
              <w:rPr>
                <w:rFonts w:eastAsiaTheme="minorEastAsia" w:cstheme="minorHAnsi"/>
                <w:szCs w:val="24"/>
              </w:rPr>
              <w:t>YA</w:t>
            </w:r>
          </w:p>
        </w:tc>
        <w:tc>
          <w:tcPr>
            <w:tcW w:w="4426" w:type="dxa"/>
            <w:shd w:val="clear" w:color="auto" w:fill="auto"/>
          </w:tcPr>
          <w:p w14:paraId="091A7128" w14:textId="4A320D6A" w:rsidR="00FD1738" w:rsidRPr="00B46194" w:rsidRDefault="00FD1738" w:rsidP="00FD1738">
            <w:pPr>
              <w:spacing w:after="0" w:line="240" w:lineRule="auto"/>
              <w:rPr>
                <w:rFonts w:eastAsiaTheme="minorEastAsia" w:cstheme="minorHAnsi"/>
                <w:szCs w:val="24"/>
              </w:rPr>
            </w:pPr>
            <w:r w:rsidRPr="00B46194">
              <w:rPr>
                <w:rFonts w:eastAsiaTheme="minorEastAsia" w:cstheme="minorHAnsi"/>
                <w:szCs w:val="24"/>
              </w:rPr>
              <w:t>Co-opted Director</w:t>
            </w:r>
          </w:p>
        </w:tc>
      </w:tr>
      <w:tr w:rsidR="005A4C1C" w:rsidRPr="00B46194" w14:paraId="6FF2C92E" w14:textId="77777777" w:rsidTr="000B42AE">
        <w:trPr>
          <w:trHeight w:val="165"/>
        </w:trPr>
        <w:tc>
          <w:tcPr>
            <w:tcW w:w="1776" w:type="dxa"/>
            <w:shd w:val="clear" w:color="auto" w:fill="auto"/>
          </w:tcPr>
          <w:p w14:paraId="133FB844" w14:textId="77777777" w:rsidR="005A4C1C" w:rsidRPr="00B46194" w:rsidRDefault="005A4C1C" w:rsidP="005A4C1C">
            <w:pPr>
              <w:spacing w:after="0" w:line="240" w:lineRule="auto"/>
              <w:rPr>
                <w:rFonts w:eastAsiaTheme="minorEastAsia" w:cstheme="minorHAnsi"/>
                <w:b/>
                <w:szCs w:val="24"/>
              </w:rPr>
            </w:pPr>
          </w:p>
        </w:tc>
        <w:tc>
          <w:tcPr>
            <w:tcW w:w="2755" w:type="dxa"/>
            <w:shd w:val="clear" w:color="auto" w:fill="auto"/>
          </w:tcPr>
          <w:p w14:paraId="0E8CD416" w14:textId="1A98F300" w:rsidR="005A4C1C" w:rsidRPr="00B46194" w:rsidRDefault="005A4C1C" w:rsidP="005A4C1C">
            <w:pPr>
              <w:spacing w:after="0" w:line="240" w:lineRule="auto"/>
              <w:rPr>
                <w:rFonts w:eastAsiaTheme="minorEastAsia" w:cstheme="minorHAnsi"/>
                <w:szCs w:val="24"/>
              </w:rPr>
            </w:pPr>
            <w:r w:rsidRPr="00B46194">
              <w:rPr>
                <w:rFonts w:eastAsiaTheme="minorEastAsia" w:cstheme="minorHAnsi"/>
                <w:szCs w:val="24"/>
              </w:rPr>
              <w:t>Catherine Wilson</w:t>
            </w:r>
          </w:p>
        </w:tc>
        <w:tc>
          <w:tcPr>
            <w:tcW w:w="649" w:type="dxa"/>
            <w:shd w:val="clear" w:color="auto" w:fill="auto"/>
          </w:tcPr>
          <w:p w14:paraId="4BB0F921" w14:textId="78AF0F4D" w:rsidR="005A4C1C" w:rsidRPr="00B46194" w:rsidRDefault="005A4C1C" w:rsidP="005A4C1C">
            <w:pPr>
              <w:spacing w:after="0" w:line="240" w:lineRule="auto"/>
              <w:rPr>
                <w:rFonts w:eastAsiaTheme="minorEastAsia" w:cstheme="minorHAnsi"/>
                <w:szCs w:val="24"/>
              </w:rPr>
            </w:pPr>
            <w:r w:rsidRPr="00B46194">
              <w:rPr>
                <w:rFonts w:eastAsiaTheme="minorEastAsia" w:cstheme="minorHAnsi"/>
                <w:szCs w:val="24"/>
              </w:rPr>
              <w:t>CW</w:t>
            </w:r>
          </w:p>
        </w:tc>
        <w:tc>
          <w:tcPr>
            <w:tcW w:w="4426" w:type="dxa"/>
            <w:shd w:val="clear" w:color="auto" w:fill="auto"/>
          </w:tcPr>
          <w:p w14:paraId="5F52361C" w14:textId="6EEB0809" w:rsidR="005A4C1C" w:rsidRPr="00B46194" w:rsidRDefault="005A4C1C" w:rsidP="005A4C1C">
            <w:pPr>
              <w:spacing w:after="0" w:line="240" w:lineRule="auto"/>
              <w:rPr>
                <w:rFonts w:eastAsiaTheme="minorEastAsia" w:cstheme="minorHAnsi"/>
                <w:szCs w:val="24"/>
              </w:rPr>
            </w:pPr>
            <w:r w:rsidRPr="00B46194">
              <w:rPr>
                <w:rFonts w:eastAsiaTheme="minorEastAsia" w:cstheme="minorHAnsi"/>
                <w:szCs w:val="24"/>
              </w:rPr>
              <w:t>Elected Director</w:t>
            </w:r>
          </w:p>
        </w:tc>
      </w:tr>
      <w:tr w:rsidR="005A4C1C" w:rsidRPr="00B46194" w14:paraId="144A2665" w14:textId="77777777" w:rsidTr="000B42AE">
        <w:trPr>
          <w:trHeight w:val="165"/>
        </w:trPr>
        <w:tc>
          <w:tcPr>
            <w:tcW w:w="1776" w:type="dxa"/>
            <w:shd w:val="clear" w:color="auto" w:fill="auto"/>
          </w:tcPr>
          <w:p w14:paraId="5509C2C7" w14:textId="77777777" w:rsidR="005A4C1C" w:rsidRPr="00B46194" w:rsidRDefault="005A4C1C" w:rsidP="005A4C1C">
            <w:pPr>
              <w:spacing w:after="0" w:line="240" w:lineRule="auto"/>
              <w:rPr>
                <w:rFonts w:eastAsiaTheme="minorEastAsia" w:cstheme="minorHAnsi"/>
                <w:b/>
                <w:szCs w:val="24"/>
              </w:rPr>
            </w:pPr>
          </w:p>
        </w:tc>
        <w:tc>
          <w:tcPr>
            <w:tcW w:w="2755" w:type="dxa"/>
            <w:shd w:val="clear" w:color="auto" w:fill="auto"/>
          </w:tcPr>
          <w:p w14:paraId="7282309F" w14:textId="77777777" w:rsidR="005A4C1C" w:rsidRPr="00B46194" w:rsidRDefault="005A4C1C" w:rsidP="005A4C1C">
            <w:pPr>
              <w:spacing w:after="0" w:line="240" w:lineRule="auto"/>
              <w:rPr>
                <w:rFonts w:eastAsiaTheme="minorEastAsia" w:cstheme="minorHAnsi"/>
                <w:szCs w:val="24"/>
              </w:rPr>
            </w:pPr>
          </w:p>
        </w:tc>
        <w:tc>
          <w:tcPr>
            <w:tcW w:w="649" w:type="dxa"/>
            <w:shd w:val="clear" w:color="auto" w:fill="auto"/>
          </w:tcPr>
          <w:p w14:paraId="079025EC" w14:textId="77777777" w:rsidR="005A4C1C" w:rsidRPr="00B46194" w:rsidRDefault="005A4C1C" w:rsidP="005A4C1C">
            <w:pPr>
              <w:spacing w:after="0" w:line="240" w:lineRule="auto"/>
              <w:rPr>
                <w:rFonts w:eastAsiaTheme="minorEastAsia" w:cstheme="minorHAnsi"/>
                <w:szCs w:val="24"/>
              </w:rPr>
            </w:pPr>
          </w:p>
        </w:tc>
        <w:tc>
          <w:tcPr>
            <w:tcW w:w="4426" w:type="dxa"/>
            <w:shd w:val="clear" w:color="auto" w:fill="auto"/>
          </w:tcPr>
          <w:p w14:paraId="400B806A" w14:textId="77777777" w:rsidR="005A4C1C" w:rsidRPr="00B46194" w:rsidRDefault="005A4C1C" w:rsidP="005A4C1C">
            <w:pPr>
              <w:spacing w:after="0" w:line="240" w:lineRule="auto"/>
              <w:rPr>
                <w:rFonts w:eastAsiaTheme="minorEastAsia" w:cstheme="minorHAnsi"/>
                <w:szCs w:val="24"/>
              </w:rPr>
            </w:pPr>
          </w:p>
        </w:tc>
      </w:tr>
      <w:tr w:rsidR="005A4C1C" w:rsidRPr="00B46194" w14:paraId="459ABBCA" w14:textId="77777777" w:rsidTr="000B42AE">
        <w:trPr>
          <w:trHeight w:val="165"/>
        </w:trPr>
        <w:tc>
          <w:tcPr>
            <w:tcW w:w="1776" w:type="dxa"/>
            <w:shd w:val="clear" w:color="auto" w:fill="auto"/>
          </w:tcPr>
          <w:p w14:paraId="2580EF6F" w14:textId="44BB5BE2" w:rsidR="005A4C1C" w:rsidRPr="00B46194" w:rsidRDefault="005A4C1C" w:rsidP="005A4C1C">
            <w:pPr>
              <w:spacing w:after="0" w:line="240" w:lineRule="auto"/>
              <w:rPr>
                <w:rFonts w:eastAsiaTheme="minorEastAsia" w:cstheme="minorHAnsi"/>
                <w:b/>
                <w:szCs w:val="24"/>
              </w:rPr>
            </w:pPr>
            <w:r w:rsidRPr="00B46194">
              <w:rPr>
                <w:rFonts w:eastAsiaTheme="minorEastAsia" w:cstheme="minorHAnsi"/>
                <w:b/>
                <w:szCs w:val="24"/>
              </w:rPr>
              <w:t>In attendance:</w:t>
            </w:r>
          </w:p>
        </w:tc>
        <w:tc>
          <w:tcPr>
            <w:tcW w:w="2755" w:type="dxa"/>
            <w:shd w:val="clear" w:color="auto" w:fill="auto"/>
          </w:tcPr>
          <w:p w14:paraId="5E6E3337" w14:textId="0A15E886" w:rsidR="005A4C1C" w:rsidRPr="00B46194" w:rsidRDefault="000F26D9" w:rsidP="005A4C1C">
            <w:pPr>
              <w:spacing w:after="0" w:line="240" w:lineRule="auto"/>
              <w:rPr>
                <w:rFonts w:eastAsiaTheme="minorEastAsia" w:cstheme="minorHAnsi"/>
                <w:szCs w:val="24"/>
              </w:rPr>
            </w:pPr>
            <w:r w:rsidRPr="00B46194">
              <w:rPr>
                <w:rFonts w:eastAsiaTheme="minorEastAsia" w:cstheme="minorHAnsi"/>
                <w:szCs w:val="24"/>
              </w:rPr>
              <w:t xml:space="preserve">Trish Lovell </w:t>
            </w:r>
          </w:p>
        </w:tc>
        <w:tc>
          <w:tcPr>
            <w:tcW w:w="649" w:type="dxa"/>
            <w:shd w:val="clear" w:color="auto" w:fill="auto"/>
          </w:tcPr>
          <w:p w14:paraId="44AFA02B" w14:textId="05CD01B0" w:rsidR="005A4C1C" w:rsidRPr="00B46194" w:rsidRDefault="000F26D9" w:rsidP="005A4C1C">
            <w:pPr>
              <w:spacing w:after="0" w:line="240" w:lineRule="auto"/>
              <w:rPr>
                <w:rFonts w:eastAsiaTheme="minorEastAsia" w:cstheme="minorHAnsi"/>
                <w:szCs w:val="24"/>
              </w:rPr>
            </w:pPr>
            <w:r w:rsidRPr="00B46194">
              <w:rPr>
                <w:rFonts w:eastAsiaTheme="minorEastAsia" w:cstheme="minorHAnsi"/>
                <w:szCs w:val="24"/>
              </w:rPr>
              <w:t>TL</w:t>
            </w:r>
          </w:p>
        </w:tc>
        <w:tc>
          <w:tcPr>
            <w:tcW w:w="4426" w:type="dxa"/>
            <w:shd w:val="clear" w:color="auto" w:fill="auto"/>
          </w:tcPr>
          <w:p w14:paraId="20A06DA3" w14:textId="350BF0D8" w:rsidR="005A4C1C" w:rsidRPr="00B46194" w:rsidRDefault="000F26D9" w:rsidP="005A4C1C">
            <w:pPr>
              <w:spacing w:after="0" w:line="240" w:lineRule="auto"/>
              <w:rPr>
                <w:rFonts w:eastAsiaTheme="minorEastAsia" w:cstheme="minorHAnsi"/>
                <w:szCs w:val="24"/>
              </w:rPr>
            </w:pPr>
            <w:r w:rsidRPr="00B46194">
              <w:rPr>
                <w:rFonts w:eastAsiaTheme="minorEastAsia" w:cstheme="minorHAnsi"/>
                <w:szCs w:val="24"/>
              </w:rPr>
              <w:t>President</w:t>
            </w:r>
          </w:p>
        </w:tc>
      </w:tr>
      <w:tr w:rsidR="000F26D9" w:rsidRPr="00B46194" w14:paraId="03356949" w14:textId="77777777" w:rsidTr="000B42AE">
        <w:tc>
          <w:tcPr>
            <w:tcW w:w="1776" w:type="dxa"/>
            <w:shd w:val="clear" w:color="auto" w:fill="auto"/>
          </w:tcPr>
          <w:p w14:paraId="4CE96C1E" w14:textId="77777777" w:rsidR="000F26D9" w:rsidRPr="00B46194" w:rsidRDefault="000F26D9" w:rsidP="000F26D9">
            <w:pPr>
              <w:spacing w:after="0" w:line="240" w:lineRule="auto"/>
              <w:rPr>
                <w:rFonts w:eastAsiaTheme="minorEastAsia" w:cstheme="minorHAnsi"/>
                <w:szCs w:val="24"/>
              </w:rPr>
            </w:pPr>
          </w:p>
        </w:tc>
        <w:tc>
          <w:tcPr>
            <w:tcW w:w="2755" w:type="dxa"/>
            <w:shd w:val="clear" w:color="auto" w:fill="auto"/>
          </w:tcPr>
          <w:p w14:paraId="31E599E9" w14:textId="52712B5C"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Bob McGonigle</w:t>
            </w:r>
          </w:p>
        </w:tc>
        <w:tc>
          <w:tcPr>
            <w:tcW w:w="649" w:type="dxa"/>
            <w:shd w:val="clear" w:color="auto" w:fill="auto"/>
          </w:tcPr>
          <w:p w14:paraId="504E3F68" w14:textId="5A994B1A"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BM</w:t>
            </w:r>
          </w:p>
        </w:tc>
        <w:tc>
          <w:tcPr>
            <w:tcW w:w="4426" w:type="dxa"/>
            <w:shd w:val="clear" w:color="auto" w:fill="auto"/>
          </w:tcPr>
          <w:p w14:paraId="64E368B9" w14:textId="45E306C0"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Company Secretary</w:t>
            </w:r>
          </w:p>
        </w:tc>
      </w:tr>
      <w:tr w:rsidR="000F26D9" w:rsidRPr="00B46194" w14:paraId="07618694" w14:textId="77777777" w:rsidTr="000B42AE">
        <w:tc>
          <w:tcPr>
            <w:tcW w:w="1776" w:type="dxa"/>
            <w:shd w:val="clear" w:color="auto" w:fill="auto"/>
          </w:tcPr>
          <w:p w14:paraId="1E34C9B0" w14:textId="77777777" w:rsidR="000F26D9" w:rsidRPr="00B46194" w:rsidRDefault="000F26D9" w:rsidP="000F26D9">
            <w:pPr>
              <w:spacing w:after="0" w:line="240" w:lineRule="auto"/>
              <w:rPr>
                <w:rFonts w:eastAsiaTheme="minorEastAsia" w:cstheme="minorHAnsi"/>
                <w:szCs w:val="24"/>
              </w:rPr>
            </w:pPr>
          </w:p>
        </w:tc>
        <w:tc>
          <w:tcPr>
            <w:tcW w:w="2755" w:type="dxa"/>
            <w:shd w:val="clear" w:color="auto" w:fill="auto"/>
          </w:tcPr>
          <w:p w14:paraId="6A2A364F" w14:textId="4C207321"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Sue Walford</w:t>
            </w:r>
          </w:p>
        </w:tc>
        <w:tc>
          <w:tcPr>
            <w:tcW w:w="649" w:type="dxa"/>
            <w:shd w:val="clear" w:color="auto" w:fill="auto"/>
          </w:tcPr>
          <w:p w14:paraId="70725893" w14:textId="13ED890D"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SW</w:t>
            </w:r>
          </w:p>
        </w:tc>
        <w:tc>
          <w:tcPr>
            <w:tcW w:w="4426" w:type="dxa"/>
            <w:shd w:val="clear" w:color="auto" w:fill="auto"/>
          </w:tcPr>
          <w:p w14:paraId="6DBD0479" w14:textId="1AAF819B"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Board Secretary</w:t>
            </w:r>
          </w:p>
        </w:tc>
      </w:tr>
      <w:tr w:rsidR="000F26D9" w:rsidRPr="00B46194" w14:paraId="51FCC720" w14:textId="77777777" w:rsidTr="000B42AE">
        <w:tc>
          <w:tcPr>
            <w:tcW w:w="1776" w:type="dxa"/>
            <w:shd w:val="clear" w:color="auto" w:fill="auto"/>
          </w:tcPr>
          <w:p w14:paraId="04D7E3B7" w14:textId="77777777" w:rsidR="000F26D9" w:rsidRPr="00B46194" w:rsidRDefault="000F26D9" w:rsidP="000F26D9">
            <w:pPr>
              <w:spacing w:after="0" w:line="240" w:lineRule="auto"/>
              <w:rPr>
                <w:rFonts w:eastAsiaTheme="minorEastAsia" w:cstheme="minorHAnsi"/>
                <w:szCs w:val="24"/>
              </w:rPr>
            </w:pPr>
          </w:p>
        </w:tc>
        <w:tc>
          <w:tcPr>
            <w:tcW w:w="2755" w:type="dxa"/>
            <w:shd w:val="clear" w:color="auto" w:fill="auto"/>
          </w:tcPr>
          <w:p w14:paraId="6947A8F0" w14:textId="3C73F014" w:rsidR="000F26D9" w:rsidRPr="00B46194" w:rsidRDefault="000F26D9" w:rsidP="000F26D9">
            <w:pPr>
              <w:spacing w:after="0" w:line="240" w:lineRule="auto"/>
              <w:rPr>
                <w:rFonts w:eastAsiaTheme="minorEastAsia" w:cstheme="minorHAnsi"/>
                <w:szCs w:val="24"/>
              </w:rPr>
            </w:pPr>
          </w:p>
        </w:tc>
        <w:tc>
          <w:tcPr>
            <w:tcW w:w="649" w:type="dxa"/>
            <w:shd w:val="clear" w:color="auto" w:fill="auto"/>
          </w:tcPr>
          <w:p w14:paraId="7D28E7A2" w14:textId="4831E03A" w:rsidR="000F26D9" w:rsidRPr="00B46194" w:rsidRDefault="000F26D9" w:rsidP="000F26D9">
            <w:pPr>
              <w:spacing w:after="0" w:line="240" w:lineRule="auto"/>
              <w:rPr>
                <w:rFonts w:eastAsiaTheme="minorEastAsia" w:cstheme="minorHAnsi"/>
                <w:szCs w:val="24"/>
              </w:rPr>
            </w:pPr>
          </w:p>
        </w:tc>
        <w:tc>
          <w:tcPr>
            <w:tcW w:w="4426" w:type="dxa"/>
            <w:shd w:val="clear" w:color="auto" w:fill="auto"/>
          </w:tcPr>
          <w:p w14:paraId="254B3A00" w14:textId="541F19E9" w:rsidR="000F26D9" w:rsidRPr="00B46194" w:rsidRDefault="000F26D9" w:rsidP="000F26D9">
            <w:pPr>
              <w:spacing w:after="0" w:line="240" w:lineRule="auto"/>
              <w:rPr>
                <w:rFonts w:eastAsiaTheme="minorEastAsia" w:cstheme="minorHAnsi"/>
                <w:szCs w:val="24"/>
              </w:rPr>
            </w:pPr>
          </w:p>
        </w:tc>
      </w:tr>
      <w:tr w:rsidR="000F26D9" w:rsidRPr="00B46194" w14:paraId="36C1C52A" w14:textId="77777777" w:rsidTr="000B42AE">
        <w:tc>
          <w:tcPr>
            <w:tcW w:w="1776" w:type="dxa"/>
            <w:shd w:val="clear" w:color="auto" w:fill="auto"/>
          </w:tcPr>
          <w:p w14:paraId="7CF4EF61" w14:textId="2B77BFE0" w:rsidR="000F26D9" w:rsidRPr="00B46194" w:rsidRDefault="000F26D9" w:rsidP="000F26D9">
            <w:pPr>
              <w:spacing w:after="0" w:line="240" w:lineRule="auto"/>
              <w:rPr>
                <w:rFonts w:eastAsiaTheme="minorEastAsia" w:cstheme="minorHAnsi"/>
                <w:szCs w:val="24"/>
              </w:rPr>
            </w:pPr>
            <w:r w:rsidRPr="00B46194">
              <w:rPr>
                <w:rFonts w:eastAsiaTheme="minorEastAsia" w:cstheme="minorHAnsi"/>
                <w:b/>
                <w:szCs w:val="24"/>
              </w:rPr>
              <w:t>Apologies</w:t>
            </w:r>
          </w:p>
        </w:tc>
        <w:tc>
          <w:tcPr>
            <w:tcW w:w="2755" w:type="dxa"/>
            <w:shd w:val="clear" w:color="auto" w:fill="auto"/>
          </w:tcPr>
          <w:p w14:paraId="5B90565F" w14:textId="40A8B27E"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Lis Bellamy</w:t>
            </w:r>
          </w:p>
        </w:tc>
        <w:tc>
          <w:tcPr>
            <w:tcW w:w="649" w:type="dxa"/>
            <w:shd w:val="clear" w:color="auto" w:fill="auto"/>
          </w:tcPr>
          <w:p w14:paraId="4B4E5759" w14:textId="34EA2CF4" w:rsidR="000F26D9" w:rsidRPr="00B46194" w:rsidRDefault="000F26D9" w:rsidP="000F26D9">
            <w:pPr>
              <w:spacing w:after="0" w:line="240" w:lineRule="auto"/>
              <w:rPr>
                <w:rFonts w:eastAsiaTheme="minorEastAsia" w:cstheme="minorHAnsi"/>
                <w:szCs w:val="24"/>
              </w:rPr>
            </w:pPr>
          </w:p>
        </w:tc>
        <w:tc>
          <w:tcPr>
            <w:tcW w:w="4426" w:type="dxa"/>
            <w:shd w:val="clear" w:color="auto" w:fill="auto"/>
          </w:tcPr>
          <w:p w14:paraId="1779CD32" w14:textId="262357C0" w:rsidR="000F26D9" w:rsidRPr="00B46194" w:rsidRDefault="000F26D9" w:rsidP="000F26D9">
            <w:pPr>
              <w:spacing w:after="0" w:line="240" w:lineRule="auto"/>
              <w:rPr>
                <w:rFonts w:eastAsiaTheme="minorEastAsia" w:cstheme="minorHAnsi"/>
                <w:szCs w:val="24"/>
              </w:rPr>
            </w:pPr>
          </w:p>
        </w:tc>
      </w:tr>
      <w:tr w:rsidR="000F26D9" w:rsidRPr="00B46194" w14:paraId="5ADBEDB6" w14:textId="77777777" w:rsidTr="000B42AE">
        <w:tc>
          <w:tcPr>
            <w:tcW w:w="1776" w:type="dxa"/>
            <w:shd w:val="clear" w:color="auto" w:fill="auto"/>
          </w:tcPr>
          <w:p w14:paraId="5AC20059" w14:textId="77777777" w:rsidR="000F26D9" w:rsidRPr="00B46194" w:rsidRDefault="000F26D9" w:rsidP="000F26D9">
            <w:pPr>
              <w:spacing w:after="0" w:line="240" w:lineRule="auto"/>
              <w:rPr>
                <w:rFonts w:eastAsiaTheme="minorEastAsia" w:cstheme="minorHAnsi"/>
                <w:szCs w:val="24"/>
              </w:rPr>
            </w:pPr>
          </w:p>
        </w:tc>
        <w:tc>
          <w:tcPr>
            <w:tcW w:w="2755" w:type="dxa"/>
            <w:shd w:val="clear" w:color="auto" w:fill="auto"/>
          </w:tcPr>
          <w:p w14:paraId="5F943C75" w14:textId="7AB7903E" w:rsidR="000F26D9" w:rsidRPr="00B46194" w:rsidRDefault="000F26D9" w:rsidP="000F26D9">
            <w:pPr>
              <w:spacing w:after="0" w:line="240" w:lineRule="auto"/>
              <w:rPr>
                <w:rFonts w:eastAsiaTheme="minorEastAsia" w:cstheme="minorHAnsi"/>
                <w:szCs w:val="24"/>
              </w:rPr>
            </w:pPr>
            <w:r w:rsidRPr="00B46194">
              <w:rPr>
                <w:rFonts w:eastAsiaTheme="minorEastAsia" w:cstheme="minorHAnsi"/>
                <w:szCs w:val="24"/>
              </w:rPr>
              <w:t>Julie Ryan</w:t>
            </w:r>
          </w:p>
        </w:tc>
        <w:tc>
          <w:tcPr>
            <w:tcW w:w="649" w:type="dxa"/>
            <w:shd w:val="clear" w:color="auto" w:fill="auto"/>
          </w:tcPr>
          <w:p w14:paraId="54E04472" w14:textId="62BA53A5" w:rsidR="000F26D9" w:rsidRPr="00B46194" w:rsidRDefault="000F26D9" w:rsidP="000F26D9">
            <w:pPr>
              <w:spacing w:after="0" w:line="240" w:lineRule="auto"/>
              <w:rPr>
                <w:rFonts w:eastAsiaTheme="minorEastAsia" w:cstheme="minorHAnsi"/>
                <w:szCs w:val="24"/>
              </w:rPr>
            </w:pPr>
          </w:p>
        </w:tc>
        <w:tc>
          <w:tcPr>
            <w:tcW w:w="4426" w:type="dxa"/>
            <w:shd w:val="clear" w:color="auto" w:fill="auto"/>
          </w:tcPr>
          <w:p w14:paraId="3AAEB17D" w14:textId="1297C056" w:rsidR="000F26D9" w:rsidRPr="00B46194" w:rsidRDefault="000F26D9" w:rsidP="000F26D9">
            <w:pPr>
              <w:spacing w:after="0" w:line="240" w:lineRule="auto"/>
              <w:rPr>
                <w:rFonts w:eastAsiaTheme="minorEastAsia" w:cstheme="minorHAnsi"/>
                <w:szCs w:val="24"/>
              </w:rPr>
            </w:pPr>
          </w:p>
        </w:tc>
      </w:tr>
    </w:tbl>
    <w:p w14:paraId="2A08FEDB" w14:textId="77777777" w:rsidR="00314EB8" w:rsidRPr="00B46194" w:rsidRDefault="00314EB8" w:rsidP="00314EB8">
      <w:pPr>
        <w:spacing w:after="0" w:line="240" w:lineRule="auto"/>
        <w:rPr>
          <w:rFonts w:eastAsia="Times" w:cstheme="minorHAnsi"/>
          <w:szCs w:val="24"/>
        </w:rPr>
      </w:pPr>
    </w:p>
    <w:p w14:paraId="3625F1C6" w14:textId="702D9385" w:rsidR="00314EB8" w:rsidRPr="00B46194" w:rsidRDefault="00314EB8" w:rsidP="00314EB8">
      <w:pPr>
        <w:spacing w:after="0" w:line="240" w:lineRule="auto"/>
        <w:rPr>
          <w:rFonts w:eastAsia="Times" w:cstheme="minorHAnsi"/>
          <w:szCs w:val="24"/>
        </w:rPr>
      </w:pPr>
    </w:p>
    <w:p w14:paraId="6438E935" w14:textId="77777777" w:rsidR="00200E1E" w:rsidRPr="00B46194" w:rsidRDefault="00200E1E" w:rsidP="00314EB8">
      <w:pPr>
        <w:spacing w:after="0" w:line="240" w:lineRule="auto"/>
        <w:rPr>
          <w:rFonts w:eastAsia="Times" w:cstheme="minorHAnsi"/>
          <w:szCs w:val="24"/>
        </w:rPr>
      </w:pPr>
    </w:p>
    <w:p w14:paraId="6B474FCD" w14:textId="77777777" w:rsidR="00200E1E" w:rsidRPr="00B46194" w:rsidRDefault="00200E1E" w:rsidP="00314EB8">
      <w:pPr>
        <w:spacing w:after="0" w:line="240" w:lineRule="auto"/>
        <w:rPr>
          <w:rFonts w:eastAsia="Times" w:cstheme="minorHAnsi"/>
          <w:szCs w:val="24"/>
        </w:rPr>
      </w:pPr>
    </w:p>
    <w:p w14:paraId="55B8006D" w14:textId="13612596" w:rsidR="003A1BD9" w:rsidRPr="00B46194" w:rsidRDefault="003A1BD9" w:rsidP="00314EB8">
      <w:pPr>
        <w:spacing w:after="0" w:line="240" w:lineRule="auto"/>
        <w:rPr>
          <w:rFonts w:eastAsia="Times" w:cstheme="minorHAnsi"/>
          <w:szCs w:val="24"/>
        </w:rPr>
      </w:pPr>
    </w:p>
    <w:p w14:paraId="10EBAB7D" w14:textId="3F518303" w:rsidR="009E7612" w:rsidRPr="00B46194" w:rsidRDefault="009E7612" w:rsidP="00314EB8">
      <w:pPr>
        <w:spacing w:after="0" w:line="240" w:lineRule="auto"/>
        <w:rPr>
          <w:rFonts w:eastAsia="Times" w:cstheme="minorHAnsi"/>
          <w:szCs w:val="24"/>
        </w:rPr>
      </w:pPr>
    </w:p>
    <w:p w14:paraId="351BCD14" w14:textId="0E670FFA" w:rsidR="000349B3" w:rsidRPr="00B46194" w:rsidRDefault="000349B3" w:rsidP="00314EB8">
      <w:pPr>
        <w:spacing w:after="0" w:line="240" w:lineRule="auto"/>
        <w:rPr>
          <w:rFonts w:eastAsia="Times" w:cstheme="minorHAnsi"/>
          <w:szCs w:val="24"/>
        </w:rPr>
      </w:pPr>
    </w:p>
    <w:p w14:paraId="261F8F29" w14:textId="77777777" w:rsidR="000349B3" w:rsidRPr="00B46194" w:rsidRDefault="000349B3" w:rsidP="00314EB8">
      <w:pPr>
        <w:spacing w:after="0" w:line="240" w:lineRule="auto"/>
        <w:rPr>
          <w:rFonts w:eastAsia="Times" w:cstheme="minorHAnsi"/>
          <w:szCs w:val="24"/>
        </w:rPr>
      </w:pPr>
    </w:p>
    <w:p w14:paraId="748F7850" w14:textId="2532DF02" w:rsidR="009E7612" w:rsidRPr="00B46194" w:rsidRDefault="009E7612" w:rsidP="00314EB8">
      <w:pPr>
        <w:spacing w:after="0" w:line="240" w:lineRule="auto"/>
        <w:rPr>
          <w:rFonts w:eastAsia="Times" w:cstheme="minorHAnsi"/>
          <w:szCs w:val="24"/>
        </w:rPr>
      </w:pPr>
    </w:p>
    <w:p w14:paraId="2BA2109E" w14:textId="6F17ED95" w:rsidR="009E7612" w:rsidRDefault="009E7612" w:rsidP="00314EB8">
      <w:pPr>
        <w:spacing w:after="0" w:line="240" w:lineRule="auto"/>
        <w:rPr>
          <w:rFonts w:eastAsia="Times" w:cstheme="minorHAnsi"/>
          <w:szCs w:val="24"/>
        </w:rPr>
      </w:pPr>
    </w:p>
    <w:p w14:paraId="04026E4F" w14:textId="6C4E85DE" w:rsidR="00B46194" w:rsidRDefault="00B46194" w:rsidP="00314EB8">
      <w:pPr>
        <w:spacing w:after="0" w:line="240" w:lineRule="auto"/>
        <w:rPr>
          <w:rFonts w:eastAsia="Times" w:cstheme="minorHAnsi"/>
          <w:szCs w:val="24"/>
        </w:rPr>
      </w:pPr>
    </w:p>
    <w:p w14:paraId="1B728631" w14:textId="1392D90D" w:rsidR="00B46194" w:rsidRDefault="00B46194" w:rsidP="00314EB8">
      <w:pPr>
        <w:spacing w:after="0" w:line="240" w:lineRule="auto"/>
        <w:rPr>
          <w:rFonts w:eastAsia="Times" w:cstheme="minorHAnsi"/>
          <w:szCs w:val="24"/>
        </w:rPr>
      </w:pPr>
    </w:p>
    <w:p w14:paraId="039D73A2" w14:textId="77777777" w:rsidR="00B46194" w:rsidRPr="00B46194" w:rsidRDefault="00B46194" w:rsidP="00314EB8">
      <w:pPr>
        <w:spacing w:after="0" w:line="240" w:lineRule="auto"/>
        <w:rPr>
          <w:rFonts w:eastAsia="Times" w:cstheme="minorHAnsi"/>
          <w:szCs w:val="24"/>
        </w:rPr>
      </w:pPr>
    </w:p>
    <w:p w14:paraId="0D890AC9" w14:textId="586743BF" w:rsidR="009E7612" w:rsidRPr="00B46194" w:rsidRDefault="009E7612" w:rsidP="00314EB8">
      <w:pPr>
        <w:spacing w:after="0" w:line="240" w:lineRule="auto"/>
        <w:rPr>
          <w:rFonts w:eastAsia="Times" w:cstheme="minorHAnsi"/>
          <w:szCs w:val="24"/>
        </w:rPr>
      </w:pPr>
    </w:p>
    <w:p w14:paraId="0C9EEE6D" w14:textId="67E255A0" w:rsidR="009E7612" w:rsidRPr="00B46194" w:rsidRDefault="009E7612" w:rsidP="00314EB8">
      <w:pPr>
        <w:spacing w:after="0" w:line="240" w:lineRule="auto"/>
        <w:rPr>
          <w:rFonts w:eastAsia="Times" w:cstheme="minorHAnsi"/>
          <w:szCs w:val="24"/>
        </w:rPr>
      </w:pPr>
    </w:p>
    <w:p w14:paraId="70FBCBD1" w14:textId="06C6F1F6" w:rsidR="00FA11CE" w:rsidRPr="00B46194" w:rsidRDefault="00FA11CE" w:rsidP="00314EB8">
      <w:pPr>
        <w:spacing w:after="0" w:line="240" w:lineRule="auto"/>
        <w:rPr>
          <w:rFonts w:eastAsia="Times" w:cstheme="minorHAnsi"/>
          <w:szCs w:val="24"/>
        </w:rPr>
      </w:pPr>
    </w:p>
    <w:p w14:paraId="193D268A" w14:textId="59FC2A23" w:rsidR="00FA11CE" w:rsidRPr="00B46194" w:rsidRDefault="00FA11CE" w:rsidP="00314EB8">
      <w:pPr>
        <w:spacing w:after="0" w:line="240" w:lineRule="auto"/>
        <w:rPr>
          <w:rFonts w:eastAsia="Times" w:cstheme="minorHAnsi"/>
          <w:szCs w:val="24"/>
        </w:rPr>
      </w:pPr>
    </w:p>
    <w:p w14:paraId="39E96EC9" w14:textId="77777777" w:rsidR="00FA11CE" w:rsidRPr="00B46194" w:rsidRDefault="00FA11CE" w:rsidP="00314EB8">
      <w:pPr>
        <w:spacing w:after="0" w:line="240" w:lineRule="auto"/>
        <w:rPr>
          <w:rFonts w:eastAsia="Times" w:cstheme="minorHAnsi"/>
          <w:szCs w:val="24"/>
        </w:rPr>
      </w:pPr>
    </w:p>
    <w:p w14:paraId="7BEEEB76" w14:textId="77777777" w:rsidR="00200E1E" w:rsidRPr="00B46194" w:rsidRDefault="00200E1E" w:rsidP="00314EB8">
      <w:pPr>
        <w:spacing w:after="0" w:line="240" w:lineRule="auto"/>
        <w:rPr>
          <w:rFonts w:eastAsia="Times" w:cstheme="minorHAnsi"/>
          <w:szCs w:val="24"/>
        </w:rPr>
      </w:pPr>
    </w:p>
    <w:p w14:paraId="784C21C1" w14:textId="33D66774" w:rsidR="00623D26" w:rsidRPr="00B46194" w:rsidRDefault="007036FC" w:rsidP="00623D26">
      <w:pPr>
        <w:spacing w:before="240" w:after="60" w:line="240" w:lineRule="auto"/>
        <w:jc w:val="center"/>
        <w:outlineLvl w:val="0"/>
        <w:rPr>
          <w:rFonts w:ascii="Cambria" w:eastAsia="SimSun" w:hAnsi="Cambria" w:cstheme="minorHAnsi"/>
          <w:b/>
          <w:bCs/>
          <w:kern w:val="28"/>
          <w:sz w:val="32"/>
          <w:szCs w:val="32"/>
        </w:rPr>
      </w:pPr>
      <w:bookmarkStart w:id="0" w:name="_Hlk488655777"/>
      <w:bookmarkStart w:id="1" w:name="_Hlk478376302"/>
      <w:r w:rsidRPr="00B46194">
        <w:rPr>
          <w:rFonts w:ascii="Cambria" w:eastAsia="SimSun" w:hAnsi="Cambria" w:cstheme="minorHAnsi"/>
          <w:b/>
          <w:bCs/>
          <w:kern w:val="28"/>
          <w:sz w:val="32"/>
          <w:szCs w:val="32"/>
        </w:rPr>
        <w:lastRenderedPageBreak/>
        <w:t xml:space="preserve">Section A: </w:t>
      </w:r>
      <w:r w:rsidR="00623D26" w:rsidRPr="00B46194">
        <w:rPr>
          <w:rFonts w:ascii="Cambria" w:eastAsia="SimSun" w:hAnsi="Cambria" w:cstheme="minorHAnsi"/>
          <w:b/>
          <w:bCs/>
          <w:kern w:val="28"/>
          <w:sz w:val="32"/>
          <w:szCs w:val="32"/>
        </w:rPr>
        <w:t>Matters for note/approval not likely to require significant discussion</w:t>
      </w:r>
    </w:p>
    <w:p w14:paraId="1BB7EDE4" w14:textId="77777777" w:rsidR="00623D26" w:rsidRPr="00B46194" w:rsidRDefault="00623D26" w:rsidP="00623D26">
      <w:pPr>
        <w:spacing w:before="240" w:after="60" w:line="240" w:lineRule="auto"/>
        <w:jc w:val="center"/>
        <w:outlineLvl w:val="0"/>
        <w:rPr>
          <w:rFonts w:ascii="Cambria" w:eastAsia="SimSun" w:hAnsi="Cambria" w:cstheme="minorHAnsi"/>
          <w:b/>
          <w:bCs/>
          <w:kern w:val="28"/>
          <w:sz w:val="32"/>
          <w:szCs w:val="32"/>
        </w:rPr>
      </w:pPr>
      <w:r w:rsidRPr="00B46194">
        <w:rPr>
          <w:rFonts w:ascii="Cambria" w:eastAsia="SimSun" w:hAnsi="Cambria" w:cstheme="minorHAnsi"/>
          <w:b/>
          <w:bCs/>
          <w:kern w:val="28"/>
          <w:sz w:val="32"/>
          <w:szCs w:val="32"/>
        </w:rPr>
        <w:t>General</w:t>
      </w:r>
    </w:p>
    <w:p w14:paraId="7A2DF235" w14:textId="6DA6149E" w:rsidR="00314EB8" w:rsidRPr="00B46194" w:rsidRDefault="00314EB8" w:rsidP="00623D26">
      <w:pPr>
        <w:keepNext/>
        <w:spacing w:before="200" w:after="100" w:line="240" w:lineRule="auto"/>
        <w:outlineLvl w:val="0"/>
        <w:rPr>
          <w:rFonts w:eastAsia="Times" w:cstheme="minorHAnsi"/>
          <w:b/>
          <w:bCs/>
          <w:color w:val="0066FF"/>
          <w:szCs w:val="24"/>
        </w:rPr>
      </w:pPr>
      <w:r w:rsidRPr="00B46194">
        <w:rPr>
          <w:rFonts w:eastAsia="Times" w:cstheme="minorHAnsi"/>
          <w:b/>
          <w:bCs/>
          <w:color w:val="0066FF"/>
          <w:szCs w:val="24"/>
        </w:rPr>
        <w:t xml:space="preserve">AG1: </w:t>
      </w:r>
      <w:bookmarkEnd w:id="0"/>
      <w:r w:rsidRPr="00B46194">
        <w:rPr>
          <w:rFonts w:eastAsia="Times" w:cstheme="minorHAnsi"/>
          <w:b/>
          <w:bCs/>
          <w:color w:val="0066FF"/>
          <w:szCs w:val="24"/>
        </w:rPr>
        <w:t>Chair’s Action</w:t>
      </w:r>
      <w:bookmarkEnd w:id="1"/>
      <w:r w:rsidRPr="00B46194">
        <w:rPr>
          <w:rFonts w:eastAsia="Times" w:cstheme="minorHAnsi"/>
          <w:b/>
          <w:bCs/>
          <w:color w:val="0066FF"/>
          <w:szCs w:val="24"/>
        </w:rPr>
        <w:t>, Opening Remarks, Apologies for Absence</w:t>
      </w:r>
    </w:p>
    <w:p w14:paraId="421B2D41" w14:textId="6D4601B4" w:rsidR="0012493C" w:rsidRPr="00B46194" w:rsidRDefault="006E610B" w:rsidP="00360A81">
      <w:pPr>
        <w:pStyle w:val="ListParagraph"/>
        <w:keepNext/>
        <w:numPr>
          <w:ilvl w:val="0"/>
          <w:numId w:val="2"/>
        </w:numPr>
        <w:spacing w:before="200" w:after="100"/>
        <w:outlineLvl w:val="0"/>
        <w:rPr>
          <w:rFonts w:asciiTheme="minorHAnsi" w:hAnsiTheme="minorHAnsi" w:cstheme="minorHAnsi"/>
          <w:bCs/>
          <w:szCs w:val="24"/>
          <w:lang w:val="en-GB"/>
        </w:rPr>
      </w:pPr>
      <w:r w:rsidRPr="00B46194">
        <w:rPr>
          <w:rFonts w:asciiTheme="minorHAnsi" w:hAnsiTheme="minorHAnsi" w:cstheme="minorHAnsi"/>
          <w:bCs/>
          <w:szCs w:val="24"/>
          <w:lang w:val="en-GB"/>
        </w:rPr>
        <w:t xml:space="preserve">Apologies were received from </w:t>
      </w:r>
      <w:r w:rsidR="000F26D9" w:rsidRPr="00B46194">
        <w:rPr>
          <w:rFonts w:asciiTheme="minorHAnsi" w:hAnsiTheme="minorHAnsi" w:cstheme="minorHAnsi"/>
          <w:bCs/>
          <w:szCs w:val="24"/>
          <w:lang w:val="en-GB"/>
        </w:rPr>
        <w:t>LB, JR</w:t>
      </w:r>
    </w:p>
    <w:p w14:paraId="410D01E9" w14:textId="77777777" w:rsidR="00B62D72" w:rsidRPr="00B46194" w:rsidRDefault="00B62D72" w:rsidP="009E7612">
      <w:pPr>
        <w:pStyle w:val="ListParagraph"/>
        <w:ind w:left="360"/>
        <w:rPr>
          <w:rFonts w:asciiTheme="minorHAnsi" w:hAnsiTheme="minorHAnsi" w:cstheme="minorHAnsi"/>
          <w:szCs w:val="24"/>
          <w:lang w:val="en-GB"/>
        </w:rPr>
      </w:pPr>
    </w:p>
    <w:p w14:paraId="58EF3637" w14:textId="20978ED2" w:rsidR="0080007F" w:rsidRPr="00B46194" w:rsidRDefault="0080007F">
      <w:pPr>
        <w:rPr>
          <w:rFonts w:eastAsia="Times" w:cstheme="minorHAnsi"/>
          <w:b/>
          <w:bCs/>
          <w:color w:val="0066FF"/>
          <w:szCs w:val="24"/>
        </w:rPr>
      </w:pPr>
      <w:r w:rsidRPr="00B46194">
        <w:rPr>
          <w:rFonts w:eastAsia="Times" w:cstheme="minorHAnsi"/>
          <w:b/>
          <w:bCs/>
          <w:color w:val="0066FF"/>
          <w:szCs w:val="24"/>
        </w:rPr>
        <w:t xml:space="preserve">AG2: Declaration of Interests </w:t>
      </w:r>
    </w:p>
    <w:p w14:paraId="714ED4DE" w14:textId="3628F988" w:rsidR="00F55653" w:rsidRPr="00B46194" w:rsidRDefault="00F55653" w:rsidP="00ED6A0C">
      <w:pPr>
        <w:pStyle w:val="ListParagraph"/>
        <w:numPr>
          <w:ilvl w:val="0"/>
          <w:numId w:val="2"/>
        </w:numPr>
        <w:rPr>
          <w:rFonts w:asciiTheme="minorHAnsi" w:hAnsiTheme="minorHAnsi" w:cstheme="minorHAnsi"/>
          <w:szCs w:val="24"/>
        </w:rPr>
      </w:pPr>
      <w:r w:rsidRPr="00B46194">
        <w:rPr>
          <w:rFonts w:asciiTheme="minorHAnsi" w:hAnsiTheme="minorHAnsi" w:cstheme="minorHAnsi"/>
          <w:szCs w:val="24"/>
        </w:rPr>
        <w:t>None</w:t>
      </w:r>
    </w:p>
    <w:p w14:paraId="5CF995DE" w14:textId="77777777" w:rsidR="00ED6A0C" w:rsidRPr="00B46194" w:rsidRDefault="00ED6A0C" w:rsidP="00ED6A0C">
      <w:pPr>
        <w:pStyle w:val="ListParagraph"/>
        <w:ind w:left="360"/>
        <w:rPr>
          <w:rFonts w:asciiTheme="minorHAnsi" w:hAnsiTheme="minorHAnsi" w:cstheme="minorHAnsi"/>
          <w:szCs w:val="24"/>
        </w:rPr>
      </w:pPr>
    </w:p>
    <w:p w14:paraId="5B41C053" w14:textId="1B831480" w:rsidR="0080007F" w:rsidRPr="00B46194" w:rsidRDefault="0080007F" w:rsidP="0080007F">
      <w:pPr>
        <w:rPr>
          <w:rFonts w:eastAsia="Times" w:cstheme="minorHAnsi"/>
          <w:b/>
          <w:bCs/>
          <w:color w:val="0066FF"/>
          <w:szCs w:val="24"/>
        </w:rPr>
      </w:pPr>
      <w:r w:rsidRPr="00B46194">
        <w:rPr>
          <w:rFonts w:eastAsia="Times" w:cstheme="minorHAnsi"/>
          <w:b/>
          <w:bCs/>
          <w:color w:val="0066FF"/>
          <w:szCs w:val="24"/>
        </w:rPr>
        <w:t>AG3: Approval of Minutes</w:t>
      </w:r>
    </w:p>
    <w:p w14:paraId="7418BB84" w14:textId="685AC3F8" w:rsidR="0080007F" w:rsidRPr="00B46194" w:rsidRDefault="0080007F" w:rsidP="00ED5795">
      <w:pPr>
        <w:pStyle w:val="ListParagraph"/>
        <w:numPr>
          <w:ilvl w:val="0"/>
          <w:numId w:val="1"/>
        </w:numPr>
        <w:rPr>
          <w:rFonts w:asciiTheme="minorHAnsi" w:hAnsiTheme="minorHAnsi" w:cstheme="minorHAnsi"/>
          <w:szCs w:val="24"/>
        </w:rPr>
      </w:pPr>
      <w:r w:rsidRPr="00B46194">
        <w:rPr>
          <w:rFonts w:asciiTheme="minorHAnsi" w:hAnsiTheme="minorHAnsi" w:cstheme="minorHAnsi"/>
          <w:b/>
          <w:szCs w:val="24"/>
          <w:lang w:val="en-GB"/>
        </w:rPr>
        <w:t>Board Approved</w:t>
      </w:r>
      <w:r w:rsidR="003545E0" w:rsidRPr="00B46194">
        <w:rPr>
          <w:rFonts w:asciiTheme="minorHAnsi" w:hAnsiTheme="minorHAnsi" w:cstheme="minorHAnsi"/>
          <w:b/>
          <w:szCs w:val="24"/>
          <w:lang w:val="en-GB"/>
        </w:rPr>
        <w:t xml:space="preserve"> Minutes of </w:t>
      </w:r>
      <w:r w:rsidR="000F26D9" w:rsidRPr="00B46194">
        <w:rPr>
          <w:rFonts w:asciiTheme="minorHAnsi" w:hAnsiTheme="minorHAnsi" w:cstheme="minorHAnsi"/>
          <w:b/>
          <w:szCs w:val="24"/>
          <w:lang w:val="en-GB"/>
        </w:rPr>
        <w:t>22 September</w:t>
      </w:r>
      <w:r w:rsidR="00183FB5" w:rsidRPr="00B46194">
        <w:rPr>
          <w:rFonts w:asciiTheme="minorHAnsi" w:hAnsiTheme="minorHAnsi" w:cstheme="minorHAnsi"/>
          <w:b/>
          <w:szCs w:val="24"/>
          <w:lang w:val="en-GB"/>
        </w:rPr>
        <w:t xml:space="preserve"> </w:t>
      </w:r>
      <w:r w:rsidR="003545E0" w:rsidRPr="00B46194">
        <w:rPr>
          <w:rFonts w:asciiTheme="minorHAnsi" w:hAnsiTheme="minorHAnsi" w:cstheme="minorHAnsi"/>
          <w:b/>
          <w:szCs w:val="24"/>
          <w:lang w:val="en-GB"/>
        </w:rPr>
        <w:t xml:space="preserve">2018 </w:t>
      </w:r>
    </w:p>
    <w:p w14:paraId="0CD9B918" w14:textId="77777777" w:rsidR="00F55653" w:rsidRPr="00B46194" w:rsidRDefault="00F55653" w:rsidP="00F55653">
      <w:pPr>
        <w:pStyle w:val="ListParagraph"/>
        <w:ind w:left="360"/>
        <w:rPr>
          <w:rFonts w:asciiTheme="minorHAnsi" w:hAnsiTheme="minorHAnsi" w:cstheme="minorHAnsi"/>
          <w:szCs w:val="24"/>
        </w:rPr>
      </w:pPr>
    </w:p>
    <w:p w14:paraId="73DEAC37" w14:textId="2F9A5CB2" w:rsidR="0080007F" w:rsidRPr="00B46194" w:rsidRDefault="0080007F" w:rsidP="0080007F">
      <w:pPr>
        <w:rPr>
          <w:rFonts w:eastAsia="Times" w:cstheme="minorHAnsi"/>
          <w:b/>
          <w:bCs/>
          <w:color w:val="0066FF"/>
          <w:szCs w:val="24"/>
        </w:rPr>
      </w:pPr>
      <w:bookmarkStart w:id="2" w:name="_Hlk489020646"/>
      <w:bookmarkStart w:id="3" w:name="_Hlk508715475"/>
      <w:r w:rsidRPr="00B46194">
        <w:rPr>
          <w:rFonts w:eastAsia="Times" w:cstheme="minorHAnsi"/>
          <w:b/>
          <w:bCs/>
          <w:color w:val="0066FF"/>
          <w:szCs w:val="24"/>
        </w:rPr>
        <w:t xml:space="preserve">AG4: Actions </w:t>
      </w:r>
      <w:bookmarkEnd w:id="2"/>
      <w:r w:rsidRPr="00B46194">
        <w:rPr>
          <w:rFonts w:eastAsia="Times" w:cstheme="minorHAnsi"/>
          <w:b/>
          <w:bCs/>
          <w:color w:val="0066FF"/>
          <w:szCs w:val="24"/>
        </w:rPr>
        <w:t xml:space="preserve">from last Board &amp; Matters Arising not otherwise covered by the </w:t>
      </w:r>
      <w:bookmarkStart w:id="4" w:name="_Hlk531682577"/>
      <w:r w:rsidRPr="00B46194">
        <w:rPr>
          <w:rFonts w:eastAsia="Times" w:cstheme="minorHAnsi"/>
          <w:b/>
          <w:bCs/>
          <w:color w:val="0066FF"/>
          <w:szCs w:val="24"/>
        </w:rPr>
        <w:t>agenda</w:t>
      </w:r>
      <w:bookmarkEnd w:id="4"/>
    </w:p>
    <w:bookmarkEnd w:id="3"/>
    <w:p w14:paraId="680D39AB" w14:textId="6DF76014" w:rsidR="00F55653" w:rsidRPr="00B46194" w:rsidRDefault="008F78F6" w:rsidP="00F55653">
      <w:pPr>
        <w:pStyle w:val="ListParagraph"/>
        <w:numPr>
          <w:ilvl w:val="0"/>
          <w:numId w:val="1"/>
        </w:numPr>
        <w:rPr>
          <w:rFonts w:asciiTheme="minorHAnsi" w:hAnsiTheme="minorHAnsi" w:cstheme="minorHAnsi"/>
          <w:b/>
          <w:szCs w:val="24"/>
        </w:rPr>
      </w:pPr>
      <w:r w:rsidRPr="00B46194">
        <w:rPr>
          <w:rFonts w:asciiTheme="minorHAnsi" w:hAnsiTheme="minorHAnsi" w:cstheme="minorHAnsi"/>
          <w:szCs w:val="24"/>
        </w:rPr>
        <w:t>Actions complete</w:t>
      </w:r>
      <w:r w:rsidR="00ED6A0C" w:rsidRPr="00B46194">
        <w:rPr>
          <w:rFonts w:asciiTheme="minorHAnsi" w:hAnsiTheme="minorHAnsi" w:cstheme="minorHAnsi"/>
          <w:szCs w:val="24"/>
        </w:rPr>
        <w:t>d</w:t>
      </w:r>
      <w:r w:rsidRPr="00B46194">
        <w:rPr>
          <w:rFonts w:asciiTheme="minorHAnsi" w:hAnsiTheme="minorHAnsi" w:cstheme="minorHAnsi"/>
          <w:szCs w:val="24"/>
        </w:rPr>
        <w:t xml:space="preserve"> or on Agenda for meeting</w:t>
      </w:r>
    </w:p>
    <w:p w14:paraId="72C3BDC5" w14:textId="7002C6DE" w:rsidR="008154AA" w:rsidRPr="00B46194" w:rsidRDefault="008154AA" w:rsidP="00F55653">
      <w:pPr>
        <w:pStyle w:val="ListParagraph"/>
        <w:numPr>
          <w:ilvl w:val="0"/>
          <w:numId w:val="1"/>
        </w:numPr>
        <w:rPr>
          <w:rFonts w:asciiTheme="minorHAnsi" w:hAnsiTheme="minorHAnsi" w:cstheme="minorHAnsi"/>
          <w:b/>
          <w:szCs w:val="24"/>
        </w:rPr>
      </w:pPr>
      <w:r w:rsidRPr="00B46194">
        <w:rPr>
          <w:rFonts w:asciiTheme="minorHAnsi" w:hAnsiTheme="minorHAnsi" w:cstheme="minorHAnsi"/>
          <w:szCs w:val="24"/>
        </w:rPr>
        <w:t xml:space="preserve">Action 20 from July Board to be </w:t>
      </w:r>
      <w:r w:rsidR="004959BB">
        <w:rPr>
          <w:rFonts w:asciiTheme="minorHAnsi" w:hAnsiTheme="minorHAnsi" w:cstheme="minorHAnsi"/>
          <w:szCs w:val="24"/>
        </w:rPr>
        <w:t xml:space="preserve">signed off at the next meeting </w:t>
      </w:r>
      <w:r w:rsidRPr="00B46194">
        <w:rPr>
          <w:rFonts w:asciiTheme="minorHAnsi" w:hAnsiTheme="minorHAnsi" w:cstheme="minorHAnsi"/>
          <w:szCs w:val="24"/>
        </w:rPr>
        <w:t xml:space="preserve">as Regional Safeguarding training to be completed by </w:t>
      </w:r>
      <w:r w:rsidR="004959BB">
        <w:rPr>
          <w:rFonts w:asciiTheme="minorHAnsi" w:hAnsiTheme="minorHAnsi" w:cstheme="minorHAnsi"/>
          <w:szCs w:val="24"/>
        </w:rPr>
        <w:t>then.</w:t>
      </w:r>
    </w:p>
    <w:p w14:paraId="67BD9D88" w14:textId="77777777" w:rsidR="00ED6A0C" w:rsidRPr="00B46194" w:rsidRDefault="00ED6A0C" w:rsidP="008154AA">
      <w:pPr>
        <w:rPr>
          <w:rFonts w:cstheme="minorHAnsi"/>
          <w:b/>
          <w:szCs w:val="24"/>
        </w:rPr>
      </w:pPr>
    </w:p>
    <w:p w14:paraId="444CB06F" w14:textId="77777777" w:rsidR="00ED6A0C" w:rsidRPr="00B46194" w:rsidRDefault="00ED6A0C" w:rsidP="008154AA">
      <w:pPr>
        <w:rPr>
          <w:rFonts w:eastAsia="Times" w:cstheme="minorHAnsi"/>
          <w:b/>
          <w:bCs/>
          <w:color w:val="0066FF"/>
          <w:szCs w:val="24"/>
        </w:rPr>
      </w:pPr>
      <w:r w:rsidRPr="00B46194">
        <w:rPr>
          <w:rFonts w:eastAsia="Times" w:cstheme="minorHAnsi"/>
          <w:b/>
          <w:bCs/>
          <w:color w:val="0066FF"/>
          <w:szCs w:val="24"/>
        </w:rPr>
        <w:t xml:space="preserve">AG5: Board timetable 2019 </w:t>
      </w:r>
    </w:p>
    <w:p w14:paraId="1E4989C6" w14:textId="09BAC67C" w:rsidR="008154AA" w:rsidRPr="00B46194" w:rsidRDefault="008154AA" w:rsidP="00ED6A0C">
      <w:pPr>
        <w:pStyle w:val="ListParagraph"/>
        <w:numPr>
          <w:ilvl w:val="0"/>
          <w:numId w:val="31"/>
        </w:numPr>
        <w:rPr>
          <w:rFonts w:asciiTheme="minorHAnsi" w:hAnsiTheme="minorHAnsi" w:cstheme="minorHAnsi"/>
          <w:szCs w:val="24"/>
        </w:rPr>
      </w:pPr>
      <w:r w:rsidRPr="00B46194">
        <w:rPr>
          <w:rFonts w:asciiTheme="minorHAnsi" w:hAnsiTheme="minorHAnsi" w:cstheme="minorHAnsi"/>
          <w:szCs w:val="24"/>
        </w:rPr>
        <w:t>Recorded as official dates</w:t>
      </w:r>
      <w:r w:rsidR="00D6476A">
        <w:rPr>
          <w:rFonts w:asciiTheme="minorHAnsi" w:hAnsiTheme="minorHAnsi" w:cstheme="minorHAnsi"/>
          <w:szCs w:val="24"/>
        </w:rPr>
        <w:t xml:space="preserve"> for Board Meetings 2019</w:t>
      </w:r>
    </w:p>
    <w:p w14:paraId="46021A58" w14:textId="77777777" w:rsidR="008F78F6" w:rsidRPr="00B46194" w:rsidRDefault="008F78F6" w:rsidP="00DE45E6">
      <w:pPr>
        <w:rPr>
          <w:rFonts w:cstheme="minorHAnsi"/>
          <w:b/>
          <w:szCs w:val="24"/>
        </w:rPr>
      </w:pPr>
    </w:p>
    <w:p w14:paraId="4904EF42" w14:textId="77777777" w:rsidR="005344A0" w:rsidRDefault="005344A0">
      <w:pPr>
        <w:rPr>
          <w:rFonts w:ascii="Cambria" w:hAnsi="Cambria" w:cstheme="minorHAnsi"/>
          <w:b/>
          <w:sz w:val="32"/>
          <w:szCs w:val="32"/>
        </w:rPr>
      </w:pPr>
      <w:r>
        <w:rPr>
          <w:rFonts w:ascii="Cambria" w:hAnsi="Cambria" w:cstheme="minorHAnsi"/>
          <w:b/>
          <w:sz w:val="32"/>
          <w:szCs w:val="32"/>
        </w:rPr>
        <w:br w:type="page"/>
      </w:r>
    </w:p>
    <w:p w14:paraId="308F03AE" w14:textId="5EF089EB" w:rsidR="00994E8D" w:rsidRPr="00B46194" w:rsidRDefault="00567C7A" w:rsidP="00EF3A94">
      <w:pPr>
        <w:spacing w:before="240" w:after="60" w:line="240" w:lineRule="auto"/>
        <w:jc w:val="center"/>
        <w:outlineLvl w:val="0"/>
        <w:rPr>
          <w:rFonts w:ascii="Cambria" w:eastAsia="SimSun" w:hAnsi="Cambria" w:cstheme="minorHAnsi"/>
          <w:b/>
          <w:bCs/>
          <w:kern w:val="28"/>
          <w:sz w:val="32"/>
          <w:szCs w:val="32"/>
        </w:rPr>
      </w:pPr>
      <w:bookmarkStart w:id="5" w:name="_Hlk485125302"/>
      <w:r w:rsidRPr="00B46194">
        <w:rPr>
          <w:rFonts w:ascii="Cambria" w:eastAsia="SimSun" w:hAnsi="Cambria" w:cstheme="minorHAnsi"/>
          <w:b/>
          <w:bCs/>
          <w:kern w:val="28"/>
          <w:sz w:val="32"/>
          <w:szCs w:val="32"/>
        </w:rPr>
        <w:lastRenderedPageBreak/>
        <w:t>Policy &amp; Governance Matters</w:t>
      </w:r>
    </w:p>
    <w:bookmarkEnd w:id="5"/>
    <w:p w14:paraId="69495011" w14:textId="1580B6BA" w:rsidR="00305A12" w:rsidRPr="00B46194" w:rsidRDefault="00DE45E6" w:rsidP="00DE45E6">
      <w:pPr>
        <w:pStyle w:val="NoSpacing"/>
        <w:rPr>
          <w:rFonts w:cstheme="minorHAnsi"/>
          <w:b/>
          <w:bCs/>
          <w:color w:val="0066FF"/>
          <w:sz w:val="24"/>
          <w:szCs w:val="24"/>
        </w:rPr>
      </w:pPr>
      <w:r w:rsidRPr="00B46194">
        <w:rPr>
          <w:rFonts w:cstheme="minorHAnsi"/>
          <w:b/>
          <w:bCs/>
          <w:color w:val="0066FF"/>
          <w:sz w:val="24"/>
          <w:szCs w:val="24"/>
        </w:rPr>
        <w:t xml:space="preserve">AP1 </w:t>
      </w:r>
      <w:r w:rsidR="008154AA" w:rsidRPr="00B46194">
        <w:rPr>
          <w:rFonts w:cstheme="minorHAnsi"/>
          <w:b/>
          <w:bCs/>
          <w:color w:val="0066FF"/>
          <w:sz w:val="24"/>
          <w:szCs w:val="24"/>
        </w:rPr>
        <w:t>Board Regulatory documents review</w:t>
      </w:r>
    </w:p>
    <w:p w14:paraId="05EEB013" w14:textId="1F2DDB3A" w:rsidR="008154AA" w:rsidRPr="00B46194" w:rsidRDefault="008154AA" w:rsidP="00DE45E6">
      <w:pPr>
        <w:pStyle w:val="NoSpacing"/>
        <w:rPr>
          <w:rFonts w:cstheme="minorHAnsi"/>
          <w:sz w:val="24"/>
          <w:szCs w:val="24"/>
        </w:rPr>
      </w:pPr>
      <w:r w:rsidRPr="00B46194">
        <w:rPr>
          <w:rFonts w:cstheme="minorHAnsi"/>
          <w:sz w:val="24"/>
          <w:szCs w:val="24"/>
        </w:rPr>
        <w:t xml:space="preserve">Papers: </w:t>
      </w:r>
      <w:r w:rsidR="00C32186" w:rsidRPr="00B46194">
        <w:rPr>
          <w:rFonts w:cstheme="minorHAnsi"/>
          <w:sz w:val="24"/>
          <w:szCs w:val="24"/>
        </w:rPr>
        <w:t>AP1a-AP1e:</w:t>
      </w:r>
    </w:p>
    <w:p w14:paraId="597F10FF" w14:textId="7ABBF8E6" w:rsidR="002A11CF" w:rsidRPr="00B46194" w:rsidRDefault="002A11CF" w:rsidP="00DE45E6">
      <w:pPr>
        <w:pStyle w:val="NoSpacing"/>
        <w:rPr>
          <w:rFonts w:cstheme="minorHAnsi"/>
          <w:sz w:val="24"/>
          <w:szCs w:val="24"/>
        </w:rPr>
      </w:pPr>
    </w:p>
    <w:p w14:paraId="18488FD6" w14:textId="7E16FDB1" w:rsidR="002A11CF" w:rsidRPr="00B46194" w:rsidRDefault="00EF6412" w:rsidP="004C4519">
      <w:pPr>
        <w:pStyle w:val="NoSpacing"/>
        <w:numPr>
          <w:ilvl w:val="0"/>
          <w:numId w:val="1"/>
        </w:numPr>
        <w:rPr>
          <w:rFonts w:cstheme="minorHAnsi"/>
          <w:sz w:val="24"/>
          <w:szCs w:val="24"/>
        </w:rPr>
      </w:pPr>
      <w:r w:rsidRPr="00B46194">
        <w:rPr>
          <w:rFonts w:cstheme="minorHAnsi"/>
          <w:sz w:val="24"/>
          <w:szCs w:val="24"/>
        </w:rPr>
        <w:t xml:space="preserve">BR-11-02 </w:t>
      </w:r>
      <w:r w:rsidR="00C017B6" w:rsidRPr="00B46194">
        <w:rPr>
          <w:rFonts w:cstheme="minorHAnsi"/>
          <w:sz w:val="24"/>
          <w:szCs w:val="24"/>
        </w:rPr>
        <w:t>ToR Audit &amp; Risk Committee</w:t>
      </w:r>
    </w:p>
    <w:p w14:paraId="64348B3F" w14:textId="511DD1A3" w:rsidR="00C017B6" w:rsidRPr="00B46194" w:rsidRDefault="00EF6412" w:rsidP="004C4519">
      <w:pPr>
        <w:pStyle w:val="NoSpacing"/>
        <w:numPr>
          <w:ilvl w:val="0"/>
          <w:numId w:val="1"/>
        </w:numPr>
        <w:rPr>
          <w:rFonts w:cstheme="minorHAnsi"/>
          <w:sz w:val="24"/>
          <w:szCs w:val="24"/>
        </w:rPr>
      </w:pPr>
      <w:r w:rsidRPr="00B46194">
        <w:rPr>
          <w:rFonts w:cstheme="minorHAnsi"/>
          <w:sz w:val="24"/>
          <w:szCs w:val="24"/>
        </w:rPr>
        <w:t xml:space="preserve">BR-12-03 </w:t>
      </w:r>
      <w:r w:rsidR="00C017B6" w:rsidRPr="00B46194">
        <w:rPr>
          <w:rFonts w:cstheme="minorHAnsi"/>
          <w:sz w:val="24"/>
          <w:szCs w:val="24"/>
        </w:rPr>
        <w:t>ToR Nominations Committee</w:t>
      </w:r>
    </w:p>
    <w:p w14:paraId="67FF6E33" w14:textId="13927A3B" w:rsidR="00C017B6" w:rsidRPr="00B46194" w:rsidRDefault="00EF6412" w:rsidP="004C4519">
      <w:pPr>
        <w:pStyle w:val="NoSpacing"/>
        <w:numPr>
          <w:ilvl w:val="0"/>
          <w:numId w:val="1"/>
        </w:numPr>
        <w:rPr>
          <w:rFonts w:cstheme="minorHAnsi"/>
          <w:sz w:val="24"/>
          <w:szCs w:val="24"/>
        </w:rPr>
      </w:pPr>
      <w:r w:rsidRPr="00B46194">
        <w:rPr>
          <w:rFonts w:cstheme="minorHAnsi"/>
          <w:sz w:val="24"/>
          <w:szCs w:val="24"/>
        </w:rPr>
        <w:t xml:space="preserve">BR-13-03 </w:t>
      </w:r>
      <w:r w:rsidR="00C017B6" w:rsidRPr="00B46194">
        <w:rPr>
          <w:rFonts w:cstheme="minorHAnsi"/>
          <w:sz w:val="24"/>
          <w:szCs w:val="24"/>
        </w:rPr>
        <w:t>ToR Renumeration Committee</w:t>
      </w:r>
    </w:p>
    <w:p w14:paraId="5D6720B9" w14:textId="07CCE336" w:rsidR="00C017B6" w:rsidRPr="00B46194" w:rsidRDefault="00EF6412" w:rsidP="004C4519">
      <w:pPr>
        <w:pStyle w:val="NoSpacing"/>
        <w:numPr>
          <w:ilvl w:val="0"/>
          <w:numId w:val="1"/>
        </w:numPr>
        <w:rPr>
          <w:rFonts w:cstheme="minorHAnsi"/>
          <w:sz w:val="24"/>
          <w:szCs w:val="24"/>
        </w:rPr>
      </w:pPr>
      <w:r w:rsidRPr="00B46194">
        <w:rPr>
          <w:rFonts w:cstheme="minorHAnsi"/>
          <w:sz w:val="24"/>
          <w:szCs w:val="24"/>
        </w:rPr>
        <w:t xml:space="preserve">BR-16-02 </w:t>
      </w:r>
      <w:r w:rsidR="00C017B6" w:rsidRPr="00B46194">
        <w:rPr>
          <w:rFonts w:cstheme="minorHAnsi"/>
          <w:sz w:val="24"/>
          <w:szCs w:val="24"/>
        </w:rPr>
        <w:t>ToR Awards Panel</w:t>
      </w:r>
    </w:p>
    <w:p w14:paraId="575D0D16" w14:textId="320CDA76" w:rsidR="00C017B6" w:rsidRPr="00B46194" w:rsidRDefault="00EF6412" w:rsidP="004C4519">
      <w:pPr>
        <w:pStyle w:val="NoSpacing"/>
        <w:numPr>
          <w:ilvl w:val="0"/>
          <w:numId w:val="1"/>
        </w:numPr>
        <w:rPr>
          <w:rFonts w:cstheme="minorHAnsi"/>
          <w:sz w:val="24"/>
          <w:szCs w:val="24"/>
        </w:rPr>
      </w:pPr>
      <w:r w:rsidRPr="00B46194">
        <w:rPr>
          <w:rFonts w:cstheme="minorHAnsi"/>
          <w:sz w:val="24"/>
          <w:szCs w:val="24"/>
        </w:rPr>
        <w:t xml:space="preserve">BR-14-01 </w:t>
      </w:r>
      <w:r w:rsidR="00C32186" w:rsidRPr="00B46194">
        <w:rPr>
          <w:rFonts w:cstheme="minorHAnsi"/>
          <w:sz w:val="24"/>
          <w:szCs w:val="24"/>
        </w:rPr>
        <w:t>ToR Case Management Panel</w:t>
      </w:r>
    </w:p>
    <w:p w14:paraId="6E374DFB" w14:textId="69478E5B" w:rsidR="00740D36" w:rsidRPr="00B46194" w:rsidRDefault="00EF6412" w:rsidP="00EF6412">
      <w:pPr>
        <w:pStyle w:val="ListParagraph"/>
        <w:numPr>
          <w:ilvl w:val="0"/>
          <w:numId w:val="1"/>
        </w:numPr>
        <w:rPr>
          <w:rFonts w:asciiTheme="minorHAnsi" w:hAnsiTheme="minorHAnsi" w:cstheme="minorHAnsi"/>
          <w:szCs w:val="24"/>
        </w:rPr>
      </w:pPr>
      <w:r w:rsidRPr="00B46194">
        <w:rPr>
          <w:rFonts w:asciiTheme="minorHAnsi" w:hAnsiTheme="minorHAnsi" w:cstheme="minorHAnsi"/>
          <w:szCs w:val="24"/>
        </w:rPr>
        <w:t xml:space="preserve">OPP-04-02 </w:t>
      </w:r>
      <w:r w:rsidR="00740D36" w:rsidRPr="00B46194">
        <w:rPr>
          <w:rFonts w:asciiTheme="minorHAnsi" w:hAnsiTheme="minorHAnsi" w:cstheme="minorHAnsi"/>
          <w:szCs w:val="24"/>
        </w:rPr>
        <w:t xml:space="preserve">Disciplinary Policy and Procedures </w:t>
      </w:r>
    </w:p>
    <w:p w14:paraId="16CBC849" w14:textId="627F1AA5" w:rsidR="004C4519" w:rsidRPr="00B46194" w:rsidRDefault="00C32186" w:rsidP="004C4519">
      <w:pPr>
        <w:pStyle w:val="NoSpacing"/>
        <w:rPr>
          <w:rFonts w:cstheme="minorHAnsi"/>
          <w:b/>
          <w:sz w:val="24"/>
          <w:szCs w:val="24"/>
        </w:rPr>
      </w:pPr>
      <w:r w:rsidRPr="00B46194">
        <w:rPr>
          <w:rFonts w:cstheme="minorHAnsi"/>
          <w:b/>
          <w:sz w:val="24"/>
          <w:szCs w:val="24"/>
        </w:rPr>
        <w:t xml:space="preserve">The above </w:t>
      </w:r>
      <w:r w:rsidR="00EF6412" w:rsidRPr="00B46194">
        <w:rPr>
          <w:rFonts w:cstheme="minorHAnsi"/>
          <w:b/>
          <w:sz w:val="24"/>
          <w:szCs w:val="24"/>
        </w:rPr>
        <w:t xml:space="preserve">6 </w:t>
      </w:r>
      <w:r w:rsidRPr="00B46194">
        <w:rPr>
          <w:rFonts w:cstheme="minorHAnsi"/>
          <w:b/>
          <w:sz w:val="24"/>
          <w:szCs w:val="24"/>
        </w:rPr>
        <w:t>papers were approved.</w:t>
      </w:r>
    </w:p>
    <w:p w14:paraId="54CFC9F8" w14:textId="77777777" w:rsidR="00EF6412" w:rsidRPr="00B46194" w:rsidRDefault="00EF6412" w:rsidP="004C4519">
      <w:pPr>
        <w:pStyle w:val="NoSpacing"/>
        <w:rPr>
          <w:rFonts w:cstheme="minorHAnsi"/>
          <w:sz w:val="24"/>
          <w:szCs w:val="24"/>
        </w:rPr>
      </w:pPr>
    </w:p>
    <w:p w14:paraId="099FB967" w14:textId="679204A9" w:rsidR="004C4519" w:rsidRPr="00B46194" w:rsidRDefault="004C4519" w:rsidP="00C017B6">
      <w:pPr>
        <w:pStyle w:val="NoSpacing"/>
        <w:numPr>
          <w:ilvl w:val="0"/>
          <w:numId w:val="19"/>
        </w:numPr>
        <w:ind w:left="360"/>
        <w:rPr>
          <w:rFonts w:cstheme="minorHAnsi"/>
          <w:sz w:val="24"/>
          <w:szCs w:val="24"/>
        </w:rPr>
      </w:pPr>
      <w:r w:rsidRPr="00B46194">
        <w:rPr>
          <w:rFonts w:cstheme="minorHAnsi"/>
          <w:sz w:val="24"/>
          <w:szCs w:val="24"/>
        </w:rPr>
        <w:t xml:space="preserve">It was also agreed that the Board would sit as the </w:t>
      </w:r>
      <w:r w:rsidR="00C017B6" w:rsidRPr="00B46194">
        <w:rPr>
          <w:rFonts w:cstheme="minorHAnsi"/>
          <w:sz w:val="24"/>
          <w:szCs w:val="24"/>
        </w:rPr>
        <w:t>Renumeration</w:t>
      </w:r>
      <w:r w:rsidRPr="00B46194">
        <w:rPr>
          <w:rFonts w:cstheme="minorHAnsi"/>
          <w:sz w:val="24"/>
          <w:szCs w:val="24"/>
        </w:rPr>
        <w:t xml:space="preserve"> Committee at the next Board meeting in February 2019 for the last hour</w:t>
      </w:r>
      <w:r w:rsidR="00805A49" w:rsidRPr="00B46194">
        <w:rPr>
          <w:rFonts w:cstheme="minorHAnsi"/>
          <w:sz w:val="24"/>
          <w:szCs w:val="24"/>
        </w:rPr>
        <w:t xml:space="preserve">, </w:t>
      </w:r>
      <w:r w:rsidRPr="00B46194">
        <w:rPr>
          <w:rFonts w:cstheme="minorHAnsi"/>
          <w:sz w:val="24"/>
          <w:szCs w:val="24"/>
        </w:rPr>
        <w:t>in order to discuss the CEO performance, who would leave the meeting at this time.</w:t>
      </w:r>
    </w:p>
    <w:p w14:paraId="05F895DF" w14:textId="50C1CADC" w:rsidR="004C4519" w:rsidRPr="00B46194" w:rsidRDefault="004C4519" w:rsidP="00C017B6">
      <w:pPr>
        <w:pStyle w:val="NoSpacing"/>
        <w:numPr>
          <w:ilvl w:val="0"/>
          <w:numId w:val="19"/>
        </w:numPr>
        <w:ind w:left="360"/>
        <w:rPr>
          <w:rFonts w:cstheme="minorHAnsi"/>
          <w:sz w:val="24"/>
          <w:szCs w:val="24"/>
        </w:rPr>
      </w:pPr>
      <w:r w:rsidRPr="00B46194">
        <w:rPr>
          <w:rFonts w:cstheme="minorHAnsi"/>
          <w:sz w:val="24"/>
          <w:szCs w:val="24"/>
        </w:rPr>
        <w:t>Following the 2019 AGM</w:t>
      </w:r>
      <w:r w:rsidR="00C017B6" w:rsidRPr="00B46194">
        <w:rPr>
          <w:rFonts w:cstheme="minorHAnsi"/>
          <w:sz w:val="24"/>
          <w:szCs w:val="24"/>
        </w:rPr>
        <w:t>,</w:t>
      </w:r>
      <w:r w:rsidRPr="00B46194">
        <w:rPr>
          <w:rFonts w:cstheme="minorHAnsi"/>
          <w:sz w:val="24"/>
          <w:szCs w:val="24"/>
        </w:rPr>
        <w:t xml:space="preserve"> the Renumeration committee would be the responsibility of the new </w:t>
      </w:r>
      <w:r w:rsidR="00C017B6" w:rsidRPr="00B46194">
        <w:rPr>
          <w:rFonts w:cstheme="minorHAnsi"/>
          <w:sz w:val="24"/>
          <w:szCs w:val="24"/>
        </w:rPr>
        <w:t>incoming C</w:t>
      </w:r>
      <w:r w:rsidRPr="00B46194">
        <w:rPr>
          <w:rFonts w:cstheme="minorHAnsi"/>
          <w:sz w:val="24"/>
          <w:szCs w:val="24"/>
        </w:rPr>
        <w:t>hair and Board</w:t>
      </w:r>
    </w:p>
    <w:p w14:paraId="71540AB7" w14:textId="77777777" w:rsidR="008154AA" w:rsidRPr="00B46194" w:rsidRDefault="008154AA" w:rsidP="00DE45E6">
      <w:pPr>
        <w:pStyle w:val="NoSpacing"/>
        <w:rPr>
          <w:rFonts w:cstheme="minorHAnsi"/>
          <w:sz w:val="24"/>
          <w:szCs w:val="24"/>
        </w:rPr>
      </w:pPr>
    </w:p>
    <w:p w14:paraId="6AA0B8E3" w14:textId="36EB65C6" w:rsidR="00830E8B" w:rsidRPr="00B46194" w:rsidRDefault="00BF3DA6" w:rsidP="008154AA">
      <w:pPr>
        <w:rPr>
          <w:rFonts w:cstheme="minorHAnsi"/>
          <w:bCs/>
          <w:szCs w:val="24"/>
        </w:rPr>
      </w:pPr>
      <w:r w:rsidRPr="00B46194">
        <w:rPr>
          <w:rFonts w:cstheme="minorHAnsi"/>
          <w:b/>
          <w:bCs/>
          <w:color w:val="0066FF"/>
          <w:szCs w:val="24"/>
        </w:rPr>
        <w:t xml:space="preserve">AP3 </w:t>
      </w:r>
      <w:proofErr w:type="spellStart"/>
      <w:r w:rsidRPr="00B46194">
        <w:rPr>
          <w:rFonts w:cstheme="minorHAnsi"/>
          <w:b/>
          <w:bCs/>
          <w:color w:val="0066FF"/>
          <w:szCs w:val="24"/>
        </w:rPr>
        <w:t>ToR</w:t>
      </w:r>
      <w:proofErr w:type="spellEnd"/>
      <w:r w:rsidRPr="00B46194">
        <w:rPr>
          <w:rFonts w:cstheme="minorHAnsi"/>
          <w:b/>
          <w:bCs/>
          <w:color w:val="0066FF"/>
          <w:szCs w:val="24"/>
        </w:rPr>
        <w:t xml:space="preserve"> Performance</w:t>
      </w:r>
    </w:p>
    <w:p w14:paraId="7FD4CB76" w14:textId="422ABB3E" w:rsidR="00C017B6" w:rsidRPr="00B46194" w:rsidRDefault="00ED6A0C" w:rsidP="00397266">
      <w:pPr>
        <w:pStyle w:val="NoSpacing"/>
        <w:numPr>
          <w:ilvl w:val="0"/>
          <w:numId w:val="21"/>
        </w:numPr>
        <w:ind w:left="360"/>
        <w:rPr>
          <w:rFonts w:cstheme="minorHAnsi"/>
          <w:sz w:val="24"/>
          <w:szCs w:val="24"/>
        </w:rPr>
      </w:pPr>
      <w:r w:rsidRPr="00B46194">
        <w:rPr>
          <w:rFonts w:cstheme="minorHAnsi"/>
          <w:sz w:val="24"/>
          <w:szCs w:val="24"/>
        </w:rPr>
        <w:t>C</w:t>
      </w:r>
      <w:r w:rsidR="00397266" w:rsidRPr="00B46194">
        <w:rPr>
          <w:rFonts w:cstheme="minorHAnsi"/>
          <w:sz w:val="24"/>
          <w:szCs w:val="24"/>
        </w:rPr>
        <w:t>omments</w:t>
      </w:r>
      <w:r w:rsidRPr="00B46194">
        <w:rPr>
          <w:rFonts w:cstheme="minorHAnsi"/>
          <w:sz w:val="24"/>
          <w:szCs w:val="24"/>
        </w:rPr>
        <w:t xml:space="preserve"> had been received</w:t>
      </w:r>
      <w:r w:rsidR="00AA1C1D" w:rsidRPr="00B46194">
        <w:rPr>
          <w:rFonts w:cstheme="minorHAnsi"/>
          <w:sz w:val="24"/>
          <w:szCs w:val="24"/>
        </w:rPr>
        <w:t xml:space="preserve"> on the Performance ToR, </w:t>
      </w:r>
      <w:r w:rsidR="00397266" w:rsidRPr="00B46194">
        <w:rPr>
          <w:rFonts w:cstheme="minorHAnsi"/>
          <w:sz w:val="24"/>
          <w:szCs w:val="24"/>
        </w:rPr>
        <w:t>including</w:t>
      </w:r>
      <w:r w:rsidR="00AA1C1D" w:rsidRPr="00B46194">
        <w:rPr>
          <w:rFonts w:cstheme="minorHAnsi"/>
          <w:sz w:val="24"/>
          <w:szCs w:val="24"/>
        </w:rPr>
        <w:t xml:space="preserve"> a lack of Board presence</w:t>
      </w:r>
      <w:r w:rsidR="00C017B6" w:rsidRPr="00B46194">
        <w:rPr>
          <w:rFonts w:cstheme="minorHAnsi"/>
          <w:sz w:val="24"/>
          <w:szCs w:val="24"/>
        </w:rPr>
        <w:t xml:space="preserve"> on the Performance Advisory Group (PAG).</w:t>
      </w:r>
      <w:r w:rsidR="00397266" w:rsidRPr="00B46194">
        <w:rPr>
          <w:rFonts w:cstheme="minorHAnsi"/>
          <w:sz w:val="24"/>
          <w:szCs w:val="24"/>
        </w:rPr>
        <w:t xml:space="preserve"> </w:t>
      </w:r>
    </w:p>
    <w:p w14:paraId="0983D8C8" w14:textId="77777777" w:rsidR="00ED6A0C" w:rsidRPr="00B46194" w:rsidRDefault="00460456" w:rsidP="00027B48">
      <w:pPr>
        <w:pStyle w:val="NoSpacing"/>
        <w:numPr>
          <w:ilvl w:val="0"/>
          <w:numId w:val="21"/>
        </w:numPr>
        <w:ind w:left="360"/>
        <w:rPr>
          <w:rFonts w:cstheme="minorHAnsi"/>
          <w:sz w:val="24"/>
          <w:szCs w:val="24"/>
        </w:rPr>
      </w:pPr>
      <w:r w:rsidRPr="00B46194">
        <w:rPr>
          <w:rFonts w:cstheme="minorHAnsi"/>
          <w:sz w:val="24"/>
          <w:szCs w:val="24"/>
        </w:rPr>
        <w:t>Following discussion</w:t>
      </w:r>
      <w:r w:rsidR="00805A49" w:rsidRPr="00B46194">
        <w:rPr>
          <w:rFonts w:cstheme="minorHAnsi"/>
          <w:sz w:val="24"/>
          <w:szCs w:val="24"/>
        </w:rPr>
        <w:t xml:space="preserve"> was agreed that instead</w:t>
      </w:r>
      <w:r w:rsidR="00397266" w:rsidRPr="00B46194">
        <w:rPr>
          <w:rFonts w:cstheme="minorHAnsi"/>
          <w:sz w:val="24"/>
          <w:szCs w:val="24"/>
        </w:rPr>
        <w:t xml:space="preserve"> of a Board Member sitting in on the PAG</w:t>
      </w:r>
      <w:r w:rsidRPr="00B46194">
        <w:rPr>
          <w:rFonts w:cstheme="minorHAnsi"/>
          <w:sz w:val="24"/>
          <w:szCs w:val="24"/>
        </w:rPr>
        <w:t xml:space="preserve">, </w:t>
      </w:r>
      <w:r w:rsidR="00805A49" w:rsidRPr="00B46194">
        <w:rPr>
          <w:rFonts w:cstheme="minorHAnsi"/>
          <w:sz w:val="24"/>
          <w:szCs w:val="24"/>
        </w:rPr>
        <w:t xml:space="preserve">the Board would receive a copy of the </w:t>
      </w:r>
      <w:r w:rsidRPr="00B46194">
        <w:rPr>
          <w:rFonts w:cstheme="minorHAnsi"/>
          <w:sz w:val="24"/>
          <w:szCs w:val="24"/>
        </w:rPr>
        <w:t>UKS</w:t>
      </w:r>
      <w:r w:rsidR="00397266" w:rsidRPr="00B46194">
        <w:rPr>
          <w:rFonts w:cstheme="minorHAnsi"/>
          <w:sz w:val="24"/>
          <w:szCs w:val="24"/>
        </w:rPr>
        <w:t xml:space="preserve"> quarterly</w:t>
      </w:r>
      <w:r w:rsidR="00ED6A0C" w:rsidRPr="00B46194">
        <w:rPr>
          <w:rFonts w:cstheme="minorHAnsi"/>
          <w:sz w:val="24"/>
          <w:szCs w:val="24"/>
        </w:rPr>
        <w:t xml:space="preserve"> review</w:t>
      </w:r>
      <w:r w:rsidRPr="00B46194">
        <w:rPr>
          <w:rFonts w:cstheme="minorHAnsi"/>
          <w:sz w:val="24"/>
          <w:szCs w:val="24"/>
        </w:rPr>
        <w:t xml:space="preserve"> </w:t>
      </w:r>
      <w:r w:rsidR="00805A49" w:rsidRPr="00B46194">
        <w:rPr>
          <w:rFonts w:cstheme="minorHAnsi"/>
          <w:sz w:val="24"/>
          <w:szCs w:val="24"/>
        </w:rPr>
        <w:t>matrix after</w:t>
      </w:r>
      <w:r w:rsidRPr="00B46194">
        <w:rPr>
          <w:rFonts w:cstheme="minorHAnsi"/>
          <w:sz w:val="24"/>
          <w:szCs w:val="24"/>
        </w:rPr>
        <w:t xml:space="preserve"> it</w:t>
      </w:r>
      <w:r w:rsidR="00805A49" w:rsidRPr="00B46194">
        <w:rPr>
          <w:rFonts w:cstheme="minorHAnsi"/>
          <w:sz w:val="24"/>
          <w:szCs w:val="24"/>
        </w:rPr>
        <w:t xml:space="preserve"> had </w:t>
      </w:r>
      <w:r w:rsidRPr="00B46194">
        <w:rPr>
          <w:rFonts w:cstheme="minorHAnsi"/>
          <w:sz w:val="24"/>
          <w:szCs w:val="24"/>
        </w:rPr>
        <w:t xml:space="preserve">securitised by </w:t>
      </w:r>
      <w:r w:rsidR="00BF3DA6" w:rsidRPr="00B46194">
        <w:rPr>
          <w:rFonts w:cstheme="minorHAnsi"/>
          <w:sz w:val="24"/>
          <w:szCs w:val="24"/>
        </w:rPr>
        <w:t>UKS</w:t>
      </w:r>
      <w:r w:rsidR="00397266" w:rsidRPr="00B46194">
        <w:rPr>
          <w:rFonts w:cstheme="minorHAnsi"/>
          <w:sz w:val="24"/>
          <w:szCs w:val="24"/>
        </w:rPr>
        <w:t xml:space="preserve"> which would keep them informed on</w:t>
      </w:r>
      <w:r w:rsidR="00BF3DA6" w:rsidRPr="00B46194">
        <w:rPr>
          <w:rFonts w:cstheme="minorHAnsi"/>
          <w:sz w:val="24"/>
          <w:szCs w:val="24"/>
        </w:rPr>
        <w:t xml:space="preserve"> what</w:t>
      </w:r>
      <w:r w:rsidR="00397266" w:rsidRPr="00B46194">
        <w:rPr>
          <w:rFonts w:cstheme="minorHAnsi"/>
          <w:sz w:val="24"/>
          <w:szCs w:val="24"/>
        </w:rPr>
        <w:t xml:space="preserve"> was going on</w:t>
      </w:r>
      <w:r w:rsidR="00ED6A0C" w:rsidRPr="00B46194">
        <w:rPr>
          <w:rFonts w:cstheme="minorHAnsi"/>
          <w:sz w:val="24"/>
          <w:szCs w:val="24"/>
        </w:rPr>
        <w:t>.</w:t>
      </w:r>
    </w:p>
    <w:p w14:paraId="098A14E5" w14:textId="4A0D32D6" w:rsidR="00BF3DA6" w:rsidRPr="00B46194" w:rsidRDefault="00BF3DA6" w:rsidP="004834F2">
      <w:pPr>
        <w:pStyle w:val="NoSpacing"/>
        <w:numPr>
          <w:ilvl w:val="0"/>
          <w:numId w:val="21"/>
        </w:numPr>
        <w:ind w:left="360"/>
        <w:rPr>
          <w:rFonts w:cstheme="minorHAnsi"/>
          <w:sz w:val="24"/>
          <w:szCs w:val="24"/>
        </w:rPr>
      </w:pPr>
      <w:r w:rsidRPr="00B46194">
        <w:rPr>
          <w:rFonts w:cstheme="minorHAnsi"/>
          <w:sz w:val="24"/>
          <w:szCs w:val="24"/>
        </w:rPr>
        <w:t>The PAG (which included an athlete’s representative) now gave a better avenue for</w:t>
      </w:r>
      <w:r w:rsidR="00ED6A0C" w:rsidRPr="00B46194">
        <w:rPr>
          <w:rFonts w:cstheme="minorHAnsi"/>
          <w:sz w:val="24"/>
          <w:szCs w:val="24"/>
        </w:rPr>
        <w:t xml:space="preserve"> comments from</w:t>
      </w:r>
      <w:r w:rsidRPr="00B46194">
        <w:rPr>
          <w:rFonts w:cstheme="minorHAnsi"/>
          <w:sz w:val="24"/>
          <w:szCs w:val="24"/>
        </w:rPr>
        <w:t xml:space="preserve"> disgruntled athletes and members</w:t>
      </w:r>
    </w:p>
    <w:p w14:paraId="77641E0C" w14:textId="5C847FDD" w:rsidR="00F40E5E" w:rsidRPr="00B46194" w:rsidRDefault="00F40E5E" w:rsidP="00F40E5E">
      <w:pPr>
        <w:pStyle w:val="NoSpacing"/>
        <w:rPr>
          <w:rFonts w:cstheme="minorHAnsi"/>
          <w:b/>
          <w:sz w:val="24"/>
          <w:szCs w:val="24"/>
        </w:rPr>
      </w:pPr>
      <w:r w:rsidRPr="00B46194">
        <w:rPr>
          <w:rFonts w:cstheme="minorHAnsi"/>
          <w:b/>
          <w:sz w:val="24"/>
          <w:szCs w:val="24"/>
        </w:rPr>
        <w:t>Action</w:t>
      </w:r>
      <w:r w:rsidR="00B46194" w:rsidRPr="00B46194">
        <w:rPr>
          <w:rFonts w:cstheme="minorHAnsi"/>
          <w:b/>
          <w:sz w:val="24"/>
          <w:szCs w:val="24"/>
        </w:rPr>
        <w:t xml:space="preserve"> 02</w:t>
      </w:r>
      <w:r w:rsidRPr="00B46194">
        <w:rPr>
          <w:rFonts w:cstheme="minorHAnsi"/>
          <w:b/>
          <w:sz w:val="24"/>
          <w:szCs w:val="24"/>
        </w:rPr>
        <w:t>: NA to arrange for the UKS quarterly review to be forwarded to the Board</w:t>
      </w:r>
    </w:p>
    <w:p w14:paraId="3D670F2F" w14:textId="77777777" w:rsidR="0094572B" w:rsidRPr="00B46194" w:rsidRDefault="0094572B" w:rsidP="004A2019">
      <w:pPr>
        <w:rPr>
          <w:rFonts w:cstheme="minorHAnsi"/>
          <w:b/>
          <w:bCs/>
          <w:color w:val="0066FF"/>
          <w:szCs w:val="24"/>
        </w:rPr>
      </w:pPr>
    </w:p>
    <w:p w14:paraId="6617B7AE" w14:textId="0D04BCB1" w:rsidR="004A2019" w:rsidRPr="00B46194" w:rsidRDefault="004A2019" w:rsidP="004A2019">
      <w:pPr>
        <w:rPr>
          <w:rFonts w:cstheme="minorHAnsi"/>
          <w:b/>
          <w:bCs/>
          <w:color w:val="0066FF"/>
          <w:szCs w:val="24"/>
        </w:rPr>
      </w:pPr>
      <w:r w:rsidRPr="00B46194">
        <w:rPr>
          <w:rFonts w:cstheme="minorHAnsi"/>
          <w:b/>
          <w:bCs/>
          <w:color w:val="0066FF"/>
          <w:szCs w:val="24"/>
        </w:rPr>
        <w:t>AP</w:t>
      </w:r>
      <w:r w:rsidR="00BF3DA6" w:rsidRPr="00B46194">
        <w:rPr>
          <w:rFonts w:cstheme="minorHAnsi"/>
          <w:b/>
          <w:bCs/>
          <w:color w:val="0066FF"/>
          <w:szCs w:val="24"/>
        </w:rPr>
        <w:t>4</w:t>
      </w:r>
      <w:r w:rsidRPr="00B46194">
        <w:rPr>
          <w:rFonts w:cstheme="minorHAnsi"/>
          <w:b/>
          <w:bCs/>
          <w:color w:val="0066FF"/>
          <w:szCs w:val="24"/>
        </w:rPr>
        <w:t xml:space="preserve"> </w:t>
      </w:r>
      <w:r w:rsidR="00BF3DA6" w:rsidRPr="00B46194">
        <w:rPr>
          <w:rFonts w:cstheme="minorHAnsi"/>
          <w:b/>
          <w:bCs/>
          <w:color w:val="0066FF"/>
          <w:szCs w:val="24"/>
        </w:rPr>
        <w:t>Disciplinary Policy</w:t>
      </w:r>
    </w:p>
    <w:p w14:paraId="09C789C0" w14:textId="131EEBB5" w:rsidR="00BF3DA6" w:rsidRPr="00B46194" w:rsidRDefault="00BF3DA6" w:rsidP="00277579">
      <w:pPr>
        <w:pStyle w:val="NoSpacing"/>
        <w:numPr>
          <w:ilvl w:val="0"/>
          <w:numId w:val="22"/>
        </w:numPr>
        <w:ind w:left="360"/>
        <w:rPr>
          <w:rFonts w:cstheme="minorHAnsi"/>
          <w:sz w:val="24"/>
          <w:szCs w:val="24"/>
        </w:rPr>
      </w:pPr>
      <w:r w:rsidRPr="00B46194">
        <w:rPr>
          <w:rFonts w:cstheme="minorHAnsi"/>
          <w:sz w:val="24"/>
          <w:szCs w:val="24"/>
        </w:rPr>
        <w:t xml:space="preserve">It was noted that the document </w:t>
      </w:r>
      <w:r w:rsidR="00277579" w:rsidRPr="00B46194">
        <w:rPr>
          <w:rFonts w:cstheme="minorHAnsi"/>
          <w:sz w:val="24"/>
          <w:szCs w:val="24"/>
        </w:rPr>
        <w:t>needs</w:t>
      </w:r>
      <w:r w:rsidRPr="00B46194">
        <w:rPr>
          <w:rFonts w:cstheme="minorHAnsi"/>
          <w:sz w:val="24"/>
          <w:szCs w:val="24"/>
        </w:rPr>
        <w:t xml:space="preserve"> to be </w:t>
      </w:r>
      <w:r w:rsidR="00277579" w:rsidRPr="00B46194">
        <w:rPr>
          <w:rFonts w:cstheme="minorHAnsi"/>
          <w:sz w:val="24"/>
          <w:szCs w:val="24"/>
        </w:rPr>
        <w:t>updated to be</w:t>
      </w:r>
      <w:r w:rsidRPr="00B46194">
        <w:rPr>
          <w:rFonts w:cstheme="minorHAnsi"/>
          <w:sz w:val="24"/>
          <w:szCs w:val="24"/>
        </w:rPr>
        <w:t xml:space="preserve"> consistent font and page</w:t>
      </w:r>
      <w:r w:rsidR="00277579" w:rsidRPr="00B46194">
        <w:rPr>
          <w:rFonts w:cstheme="minorHAnsi"/>
          <w:sz w:val="24"/>
          <w:szCs w:val="24"/>
        </w:rPr>
        <w:t xml:space="preserve"> numbering</w:t>
      </w:r>
    </w:p>
    <w:p w14:paraId="00C00A40" w14:textId="733606F9" w:rsidR="004A2019" w:rsidRPr="00B46194" w:rsidRDefault="004A2019" w:rsidP="005344A0">
      <w:pPr>
        <w:pStyle w:val="NoSpacing"/>
        <w:rPr>
          <w:rFonts w:cstheme="minorHAnsi"/>
          <w:b/>
          <w:sz w:val="24"/>
          <w:szCs w:val="24"/>
        </w:rPr>
      </w:pPr>
      <w:bookmarkStart w:id="6" w:name="_Hlk525895989"/>
      <w:r w:rsidRPr="00B46194">
        <w:rPr>
          <w:rFonts w:cstheme="minorHAnsi"/>
          <w:b/>
          <w:sz w:val="24"/>
          <w:szCs w:val="24"/>
        </w:rPr>
        <w:t>Approved</w:t>
      </w:r>
    </w:p>
    <w:p w14:paraId="7AB674C4" w14:textId="77777777" w:rsidR="0000733F" w:rsidRPr="00B46194" w:rsidRDefault="0000733F" w:rsidP="00277579">
      <w:pPr>
        <w:pStyle w:val="NoSpacing"/>
        <w:ind w:left="360"/>
        <w:rPr>
          <w:rFonts w:cstheme="minorHAnsi"/>
          <w:b/>
          <w:sz w:val="24"/>
          <w:szCs w:val="24"/>
        </w:rPr>
      </w:pPr>
    </w:p>
    <w:bookmarkEnd w:id="6"/>
    <w:p w14:paraId="5788D510" w14:textId="3762B03D" w:rsidR="004A2019" w:rsidRPr="00B46194" w:rsidRDefault="004A2019" w:rsidP="00277579">
      <w:pPr>
        <w:pStyle w:val="NoSpacing"/>
        <w:rPr>
          <w:rFonts w:cstheme="minorHAnsi"/>
          <w:sz w:val="24"/>
          <w:szCs w:val="24"/>
        </w:rPr>
      </w:pPr>
    </w:p>
    <w:p w14:paraId="64430109" w14:textId="1BD30E99" w:rsidR="004A2019" w:rsidRPr="00B46194" w:rsidRDefault="004A2019" w:rsidP="00277579">
      <w:pPr>
        <w:rPr>
          <w:rFonts w:cstheme="minorHAnsi"/>
          <w:b/>
          <w:bCs/>
          <w:color w:val="0066FF"/>
          <w:szCs w:val="24"/>
        </w:rPr>
      </w:pPr>
      <w:bookmarkStart w:id="7" w:name="_Hlk531598614"/>
      <w:r w:rsidRPr="00B46194">
        <w:rPr>
          <w:rFonts w:cstheme="minorHAnsi"/>
          <w:b/>
          <w:bCs/>
          <w:color w:val="0066FF"/>
          <w:szCs w:val="24"/>
        </w:rPr>
        <w:t>AP</w:t>
      </w:r>
      <w:r w:rsidR="00277579" w:rsidRPr="00B46194">
        <w:rPr>
          <w:rFonts w:cstheme="minorHAnsi"/>
          <w:b/>
          <w:bCs/>
          <w:color w:val="0066FF"/>
          <w:szCs w:val="24"/>
        </w:rPr>
        <w:t>5 Motions for AGM 2019</w:t>
      </w:r>
    </w:p>
    <w:bookmarkEnd w:id="7"/>
    <w:p w14:paraId="1F8C757F" w14:textId="21034805" w:rsidR="004A2019" w:rsidRPr="00B46194" w:rsidRDefault="00277579" w:rsidP="004127DF">
      <w:pPr>
        <w:pStyle w:val="NoSpacing"/>
        <w:rPr>
          <w:rFonts w:cstheme="minorHAnsi"/>
          <w:b/>
          <w:sz w:val="24"/>
          <w:szCs w:val="24"/>
        </w:rPr>
      </w:pPr>
      <w:r w:rsidRPr="00B46194">
        <w:rPr>
          <w:rFonts w:cstheme="minorHAnsi"/>
          <w:sz w:val="24"/>
          <w:szCs w:val="24"/>
        </w:rPr>
        <w:t>Noted</w:t>
      </w:r>
    </w:p>
    <w:p w14:paraId="15EEB213" w14:textId="0132369B" w:rsidR="00277579" w:rsidRPr="00B46194" w:rsidRDefault="00277579" w:rsidP="00277579">
      <w:pPr>
        <w:pStyle w:val="NoSpacing"/>
        <w:rPr>
          <w:rFonts w:cstheme="minorHAnsi"/>
          <w:b/>
          <w:sz w:val="24"/>
          <w:szCs w:val="24"/>
        </w:rPr>
      </w:pPr>
    </w:p>
    <w:p w14:paraId="7870ED14" w14:textId="5ADEE12A" w:rsidR="00277579" w:rsidRPr="00B46194" w:rsidRDefault="00277579" w:rsidP="00277579">
      <w:pPr>
        <w:rPr>
          <w:rFonts w:cstheme="minorHAnsi"/>
          <w:b/>
          <w:bCs/>
          <w:color w:val="0066FF"/>
          <w:szCs w:val="24"/>
        </w:rPr>
      </w:pPr>
      <w:r w:rsidRPr="00B46194">
        <w:rPr>
          <w:rFonts w:cstheme="minorHAnsi"/>
          <w:b/>
          <w:bCs/>
          <w:color w:val="0066FF"/>
          <w:szCs w:val="24"/>
        </w:rPr>
        <w:t>AP6 Review of Sporting Regulation Policy and Procedures</w:t>
      </w:r>
    </w:p>
    <w:p w14:paraId="3370DD87" w14:textId="2459CB74" w:rsidR="00277579" w:rsidRPr="00B46194" w:rsidRDefault="00277579" w:rsidP="00277579">
      <w:pPr>
        <w:pStyle w:val="NoSpacing"/>
        <w:numPr>
          <w:ilvl w:val="0"/>
          <w:numId w:val="8"/>
        </w:numPr>
        <w:ind w:left="360"/>
        <w:rPr>
          <w:rFonts w:cstheme="minorHAnsi"/>
          <w:sz w:val="24"/>
          <w:szCs w:val="24"/>
        </w:rPr>
      </w:pPr>
      <w:r w:rsidRPr="00B46194">
        <w:rPr>
          <w:rFonts w:cstheme="minorHAnsi"/>
          <w:sz w:val="24"/>
          <w:szCs w:val="24"/>
        </w:rPr>
        <w:t>ER had reviewed some of the policies to date and would co-ordinate with NA regarding the responsible ownership of other papers</w:t>
      </w:r>
    </w:p>
    <w:p w14:paraId="23DEECF8" w14:textId="54FC8A72" w:rsidR="00277579" w:rsidRPr="00B46194" w:rsidRDefault="00277579" w:rsidP="00277579">
      <w:pPr>
        <w:pStyle w:val="NoSpacing"/>
        <w:numPr>
          <w:ilvl w:val="0"/>
          <w:numId w:val="8"/>
        </w:numPr>
        <w:ind w:left="360"/>
        <w:rPr>
          <w:rFonts w:cstheme="minorHAnsi"/>
          <w:sz w:val="24"/>
          <w:szCs w:val="24"/>
        </w:rPr>
      </w:pPr>
      <w:r w:rsidRPr="00B46194">
        <w:rPr>
          <w:rFonts w:cstheme="minorHAnsi"/>
          <w:sz w:val="24"/>
          <w:szCs w:val="24"/>
        </w:rPr>
        <w:t>The Procedures review would be ready for the next Board Meeting</w:t>
      </w:r>
    </w:p>
    <w:p w14:paraId="775814FF" w14:textId="330FE7D8" w:rsidR="00F40E5E" w:rsidRPr="00B46194" w:rsidRDefault="00F40E5E" w:rsidP="00F40E5E">
      <w:pPr>
        <w:pStyle w:val="NoSpacing"/>
        <w:rPr>
          <w:rFonts w:cstheme="minorHAnsi"/>
          <w:b/>
          <w:sz w:val="24"/>
          <w:szCs w:val="24"/>
        </w:rPr>
      </w:pPr>
      <w:r w:rsidRPr="00B46194">
        <w:rPr>
          <w:rFonts w:cstheme="minorHAnsi"/>
          <w:b/>
          <w:sz w:val="24"/>
          <w:szCs w:val="24"/>
        </w:rPr>
        <w:t>Action</w:t>
      </w:r>
      <w:r w:rsidR="00B46194" w:rsidRPr="00B46194">
        <w:rPr>
          <w:rFonts w:cstheme="minorHAnsi"/>
          <w:b/>
          <w:sz w:val="24"/>
          <w:szCs w:val="24"/>
        </w:rPr>
        <w:t xml:space="preserve"> 0</w:t>
      </w:r>
      <w:r w:rsidR="005D68AF">
        <w:rPr>
          <w:rFonts w:cstheme="minorHAnsi"/>
          <w:b/>
          <w:sz w:val="24"/>
          <w:szCs w:val="24"/>
        </w:rPr>
        <w:t>3</w:t>
      </w:r>
      <w:r w:rsidRPr="00B46194">
        <w:rPr>
          <w:rFonts w:cstheme="minorHAnsi"/>
          <w:b/>
          <w:sz w:val="24"/>
          <w:szCs w:val="24"/>
        </w:rPr>
        <w:t>: NA to arrange for ER to be updated regarding the responsible ownership of Policies and Procedures reviews</w:t>
      </w:r>
    </w:p>
    <w:p w14:paraId="7E659885" w14:textId="7D8DB1E6" w:rsidR="00277579" w:rsidRPr="00B46194" w:rsidRDefault="00277579" w:rsidP="00277579">
      <w:pPr>
        <w:pStyle w:val="NoSpacing"/>
        <w:rPr>
          <w:rFonts w:cstheme="minorHAnsi"/>
          <w:b/>
          <w:sz w:val="24"/>
          <w:szCs w:val="24"/>
        </w:rPr>
      </w:pPr>
    </w:p>
    <w:p w14:paraId="40AE6E33" w14:textId="09AB4F96" w:rsidR="007036FC" w:rsidRPr="004C51B9" w:rsidRDefault="007036FC" w:rsidP="007036FC">
      <w:pPr>
        <w:jc w:val="center"/>
        <w:rPr>
          <w:rFonts w:ascii="Cambria" w:hAnsi="Cambria" w:cstheme="minorHAnsi"/>
          <w:b/>
          <w:bCs/>
          <w:sz w:val="32"/>
          <w:szCs w:val="32"/>
        </w:rPr>
      </w:pPr>
      <w:r w:rsidRPr="004C51B9">
        <w:rPr>
          <w:rFonts w:ascii="Cambria" w:hAnsi="Cambria" w:cstheme="minorHAnsi"/>
          <w:b/>
          <w:bCs/>
          <w:sz w:val="32"/>
          <w:szCs w:val="32"/>
        </w:rPr>
        <w:t>Sport Code Compliance</w:t>
      </w:r>
    </w:p>
    <w:p w14:paraId="142B72BC" w14:textId="73544014" w:rsidR="004A2019" w:rsidRPr="00B46194" w:rsidRDefault="00455297" w:rsidP="004A2019">
      <w:pPr>
        <w:rPr>
          <w:rFonts w:cstheme="minorHAnsi"/>
          <w:b/>
          <w:bCs/>
          <w:color w:val="0066FF"/>
          <w:szCs w:val="24"/>
        </w:rPr>
      </w:pPr>
      <w:bookmarkStart w:id="8" w:name="_Hlk525896172"/>
      <w:r w:rsidRPr="00B46194">
        <w:rPr>
          <w:rFonts w:cstheme="minorHAnsi"/>
          <w:b/>
          <w:bCs/>
          <w:color w:val="0066FF"/>
          <w:szCs w:val="24"/>
        </w:rPr>
        <w:t xml:space="preserve">AS1 </w:t>
      </w:r>
      <w:bookmarkEnd w:id="8"/>
      <w:r w:rsidR="007036FC" w:rsidRPr="00B46194">
        <w:rPr>
          <w:rFonts w:cstheme="minorHAnsi"/>
          <w:b/>
          <w:bCs/>
          <w:color w:val="0066FF"/>
          <w:szCs w:val="24"/>
        </w:rPr>
        <w:t>Project Progress</w:t>
      </w:r>
    </w:p>
    <w:p w14:paraId="57B9FEFB" w14:textId="0113639A" w:rsidR="00CB531C" w:rsidRPr="00B46194" w:rsidRDefault="000721D1" w:rsidP="000721D1">
      <w:pPr>
        <w:pStyle w:val="NoSpacing"/>
        <w:numPr>
          <w:ilvl w:val="0"/>
          <w:numId w:val="23"/>
        </w:numPr>
        <w:rPr>
          <w:rFonts w:cstheme="minorHAnsi"/>
          <w:sz w:val="24"/>
          <w:szCs w:val="24"/>
        </w:rPr>
      </w:pPr>
      <w:r w:rsidRPr="00B46194">
        <w:rPr>
          <w:rFonts w:cstheme="minorHAnsi"/>
          <w:sz w:val="24"/>
          <w:szCs w:val="24"/>
        </w:rPr>
        <w:t>Following discussion, it was agreed that new Directors would receive an invite to Lilleshall for an induction day or a refresher day</w:t>
      </w:r>
    </w:p>
    <w:p w14:paraId="1D45A83F" w14:textId="70E9ADA3" w:rsidR="00DE2ABD" w:rsidRPr="00B46194" w:rsidRDefault="000721D1" w:rsidP="00DE2ABD">
      <w:pPr>
        <w:pStyle w:val="NoSpacing"/>
        <w:numPr>
          <w:ilvl w:val="0"/>
          <w:numId w:val="23"/>
        </w:numPr>
        <w:rPr>
          <w:rFonts w:cstheme="minorHAnsi"/>
          <w:sz w:val="24"/>
          <w:szCs w:val="24"/>
        </w:rPr>
      </w:pPr>
      <w:r w:rsidRPr="00B46194">
        <w:rPr>
          <w:rFonts w:cstheme="minorHAnsi"/>
          <w:sz w:val="24"/>
          <w:szCs w:val="24"/>
        </w:rPr>
        <w:t>There was discussion relating to the</w:t>
      </w:r>
      <w:r w:rsidR="00ED6A0C" w:rsidRPr="00B46194">
        <w:rPr>
          <w:rFonts w:cstheme="minorHAnsi"/>
          <w:sz w:val="24"/>
          <w:szCs w:val="24"/>
        </w:rPr>
        <w:t xml:space="preserve"> process if </w:t>
      </w:r>
      <w:r w:rsidR="00287FD7">
        <w:rPr>
          <w:rFonts w:cstheme="minorHAnsi"/>
          <w:sz w:val="24"/>
          <w:szCs w:val="24"/>
        </w:rPr>
        <w:t xml:space="preserve">the CEO was incapacitated or for any other reason absent. It was agreed that in the interests of expediency, the </w:t>
      </w:r>
      <w:r w:rsidR="00DE2ABD" w:rsidRPr="00B46194">
        <w:rPr>
          <w:rFonts w:cstheme="minorHAnsi"/>
          <w:sz w:val="24"/>
          <w:szCs w:val="24"/>
        </w:rPr>
        <w:t>Chair of the Board</w:t>
      </w:r>
      <w:r w:rsidR="00287FD7">
        <w:rPr>
          <w:rFonts w:cstheme="minorHAnsi"/>
          <w:sz w:val="24"/>
          <w:szCs w:val="24"/>
        </w:rPr>
        <w:t xml:space="preserve"> would have to take over immediately in an executive capacity (although the Chair might then in due course find an interim CEO). It was agreed that the Chair would be remunerated for taking on the role.</w:t>
      </w:r>
      <w:r w:rsidR="00DE2ABD" w:rsidRPr="00B46194">
        <w:rPr>
          <w:rFonts w:cstheme="minorHAnsi"/>
          <w:sz w:val="24"/>
          <w:szCs w:val="24"/>
        </w:rPr>
        <w:t xml:space="preserve"> </w:t>
      </w:r>
    </w:p>
    <w:p w14:paraId="60FBDA38" w14:textId="56EACBC9" w:rsidR="000721D1" w:rsidRPr="00B46194" w:rsidRDefault="00DE2ABD" w:rsidP="00DE2ABD">
      <w:pPr>
        <w:pStyle w:val="NoSpacing"/>
        <w:numPr>
          <w:ilvl w:val="0"/>
          <w:numId w:val="23"/>
        </w:numPr>
        <w:rPr>
          <w:rFonts w:cstheme="minorHAnsi"/>
          <w:sz w:val="24"/>
          <w:szCs w:val="24"/>
        </w:rPr>
      </w:pPr>
      <w:r w:rsidRPr="00B46194">
        <w:rPr>
          <w:rFonts w:cstheme="minorHAnsi"/>
          <w:sz w:val="24"/>
          <w:szCs w:val="24"/>
        </w:rPr>
        <w:t xml:space="preserve">It </w:t>
      </w:r>
      <w:r w:rsidR="000721D1" w:rsidRPr="00B46194">
        <w:rPr>
          <w:rFonts w:cstheme="minorHAnsi"/>
          <w:sz w:val="24"/>
          <w:szCs w:val="24"/>
        </w:rPr>
        <w:t xml:space="preserve">was agreed that an unpublish separate appendix </w:t>
      </w:r>
      <w:r w:rsidRPr="00B46194">
        <w:rPr>
          <w:rFonts w:cstheme="minorHAnsi"/>
          <w:sz w:val="24"/>
          <w:szCs w:val="24"/>
        </w:rPr>
        <w:t xml:space="preserve">regarding the remuneration </w:t>
      </w:r>
      <w:r w:rsidR="000721D1" w:rsidRPr="00B46194">
        <w:rPr>
          <w:rFonts w:cstheme="minorHAnsi"/>
          <w:sz w:val="24"/>
          <w:szCs w:val="24"/>
        </w:rPr>
        <w:t>would be available and reviewed bi-annually</w:t>
      </w:r>
      <w:r w:rsidRPr="00B46194">
        <w:rPr>
          <w:rFonts w:cstheme="minorHAnsi"/>
          <w:sz w:val="24"/>
          <w:szCs w:val="24"/>
        </w:rPr>
        <w:t xml:space="preserve"> </w:t>
      </w:r>
    </w:p>
    <w:p w14:paraId="404DAA08" w14:textId="77777777" w:rsidR="000721D1" w:rsidRPr="004C51B9" w:rsidRDefault="000721D1" w:rsidP="000721D1">
      <w:pPr>
        <w:pStyle w:val="NoSpacing"/>
        <w:rPr>
          <w:rFonts w:ascii="Cambria" w:hAnsi="Cambria" w:cstheme="minorHAnsi"/>
          <w:sz w:val="32"/>
          <w:szCs w:val="32"/>
        </w:rPr>
      </w:pPr>
    </w:p>
    <w:p w14:paraId="0150DD9D" w14:textId="419AEC73" w:rsidR="007036FC" w:rsidRPr="004C51B9" w:rsidRDefault="007036FC" w:rsidP="00EA4B69">
      <w:pPr>
        <w:jc w:val="center"/>
        <w:rPr>
          <w:rFonts w:ascii="Cambria" w:eastAsia="SimSun" w:hAnsi="Cambria" w:cstheme="minorHAnsi"/>
          <w:b/>
          <w:bCs/>
          <w:kern w:val="28"/>
          <w:sz w:val="32"/>
          <w:szCs w:val="32"/>
        </w:rPr>
      </w:pPr>
      <w:r w:rsidRPr="004C51B9">
        <w:rPr>
          <w:rFonts w:ascii="Cambria" w:eastAsia="SimSun" w:hAnsi="Cambria" w:cstheme="minorHAnsi"/>
          <w:b/>
          <w:bCs/>
          <w:kern w:val="28"/>
          <w:sz w:val="32"/>
          <w:szCs w:val="32"/>
        </w:rPr>
        <w:t>Discussion Items</w:t>
      </w:r>
    </w:p>
    <w:p w14:paraId="2D5970E7" w14:textId="64BF64AF" w:rsidR="004C4B87" w:rsidRPr="00B46194" w:rsidRDefault="004C4B87" w:rsidP="004C4B87">
      <w:pPr>
        <w:rPr>
          <w:rFonts w:eastAsia="Times" w:cstheme="minorHAnsi"/>
          <w:b/>
          <w:bCs/>
          <w:color w:val="0066FF"/>
          <w:szCs w:val="24"/>
        </w:rPr>
      </w:pPr>
      <w:r w:rsidRPr="00B46194">
        <w:rPr>
          <w:rFonts w:eastAsia="Times" w:cstheme="minorHAnsi"/>
          <w:b/>
          <w:bCs/>
          <w:color w:val="0066FF"/>
          <w:szCs w:val="24"/>
        </w:rPr>
        <w:t>B</w:t>
      </w:r>
      <w:r w:rsidR="001C5759" w:rsidRPr="00B46194">
        <w:rPr>
          <w:rFonts w:eastAsia="Times" w:cstheme="minorHAnsi"/>
          <w:b/>
          <w:bCs/>
          <w:color w:val="0066FF"/>
          <w:szCs w:val="24"/>
        </w:rPr>
        <w:t xml:space="preserve">D1 </w:t>
      </w:r>
      <w:r w:rsidR="000721D1" w:rsidRPr="00B46194">
        <w:rPr>
          <w:rFonts w:eastAsia="Times" w:cstheme="minorHAnsi"/>
          <w:b/>
          <w:bCs/>
          <w:color w:val="0066FF"/>
          <w:szCs w:val="24"/>
        </w:rPr>
        <w:t>One Member, One Vote</w:t>
      </w:r>
    </w:p>
    <w:p w14:paraId="1D868AC8" w14:textId="62D47EA9" w:rsidR="00CC07C3" w:rsidRPr="00B46194" w:rsidRDefault="00CC07C3" w:rsidP="009A54BD">
      <w:pPr>
        <w:pStyle w:val="NoSpacing"/>
        <w:numPr>
          <w:ilvl w:val="0"/>
          <w:numId w:val="24"/>
        </w:numPr>
        <w:ind w:left="360"/>
        <w:rPr>
          <w:rFonts w:cstheme="minorHAnsi"/>
          <w:sz w:val="24"/>
          <w:szCs w:val="24"/>
        </w:rPr>
      </w:pPr>
      <w:r w:rsidRPr="00B46194">
        <w:rPr>
          <w:rFonts w:cstheme="minorHAnsi"/>
          <w:sz w:val="24"/>
          <w:szCs w:val="24"/>
        </w:rPr>
        <w:t>After discussion it was agreed to take one member, one vote to the membership by pol</w:t>
      </w:r>
      <w:r w:rsidR="00287FD7">
        <w:rPr>
          <w:rFonts w:cstheme="minorHAnsi"/>
          <w:sz w:val="24"/>
          <w:szCs w:val="24"/>
        </w:rPr>
        <w:t>l</w:t>
      </w:r>
      <w:r w:rsidRPr="00B46194">
        <w:rPr>
          <w:rFonts w:cstheme="minorHAnsi"/>
          <w:sz w:val="24"/>
          <w:szCs w:val="24"/>
        </w:rPr>
        <w:t xml:space="preserve"> as a consultation to ascertain members</w:t>
      </w:r>
      <w:r w:rsidR="00287FD7">
        <w:rPr>
          <w:rFonts w:cstheme="minorHAnsi"/>
          <w:sz w:val="24"/>
          <w:szCs w:val="24"/>
        </w:rPr>
        <w:t>’</w:t>
      </w:r>
      <w:r w:rsidRPr="00B46194">
        <w:rPr>
          <w:rFonts w:cstheme="minorHAnsi"/>
          <w:sz w:val="24"/>
          <w:szCs w:val="24"/>
        </w:rPr>
        <w:t xml:space="preserve"> views regarding</w:t>
      </w:r>
      <w:r w:rsidR="00F40E5E" w:rsidRPr="00B46194">
        <w:rPr>
          <w:rFonts w:cstheme="minorHAnsi"/>
          <w:sz w:val="24"/>
          <w:szCs w:val="24"/>
        </w:rPr>
        <w:t xml:space="preserve"> </w:t>
      </w:r>
      <w:r w:rsidRPr="00B46194">
        <w:rPr>
          <w:rFonts w:cstheme="minorHAnsi"/>
          <w:sz w:val="24"/>
          <w:szCs w:val="24"/>
        </w:rPr>
        <w:t xml:space="preserve">one member, one vote, </w:t>
      </w:r>
      <w:r w:rsidR="009062C1" w:rsidRPr="00B46194">
        <w:rPr>
          <w:rFonts w:cstheme="minorHAnsi"/>
          <w:sz w:val="24"/>
          <w:szCs w:val="24"/>
        </w:rPr>
        <w:t>(</w:t>
      </w:r>
      <w:r w:rsidRPr="00B46194">
        <w:rPr>
          <w:rFonts w:cstheme="minorHAnsi"/>
          <w:sz w:val="24"/>
          <w:szCs w:val="24"/>
        </w:rPr>
        <w:t>or if they wish to continue voting via the club secretary</w:t>
      </w:r>
      <w:r w:rsidR="00CD5EDB" w:rsidRPr="00B46194">
        <w:rPr>
          <w:rFonts w:cstheme="minorHAnsi"/>
          <w:sz w:val="24"/>
          <w:szCs w:val="24"/>
        </w:rPr>
        <w:t>,</w:t>
      </w:r>
      <w:r w:rsidRPr="00B46194">
        <w:rPr>
          <w:rFonts w:cstheme="minorHAnsi"/>
          <w:sz w:val="24"/>
          <w:szCs w:val="24"/>
        </w:rPr>
        <w:t xml:space="preserve"> who could currently submit the club members vote without asking them</w:t>
      </w:r>
      <w:r w:rsidR="009062C1" w:rsidRPr="00B46194">
        <w:rPr>
          <w:rFonts w:cstheme="minorHAnsi"/>
          <w:sz w:val="24"/>
          <w:szCs w:val="24"/>
        </w:rPr>
        <w:t>)</w:t>
      </w:r>
    </w:p>
    <w:p w14:paraId="63BA4FE7" w14:textId="34ED828C" w:rsidR="009A54BD" w:rsidRPr="00B46194" w:rsidRDefault="00CC07C3" w:rsidP="009A54BD">
      <w:pPr>
        <w:pStyle w:val="NoSpacing"/>
        <w:numPr>
          <w:ilvl w:val="0"/>
          <w:numId w:val="24"/>
        </w:numPr>
        <w:ind w:left="360"/>
        <w:rPr>
          <w:rFonts w:cstheme="minorHAnsi"/>
          <w:sz w:val="24"/>
          <w:szCs w:val="24"/>
        </w:rPr>
      </w:pPr>
      <w:r w:rsidRPr="00B46194">
        <w:rPr>
          <w:rFonts w:cstheme="minorHAnsi"/>
          <w:sz w:val="24"/>
          <w:szCs w:val="24"/>
        </w:rPr>
        <w:t>The timescale was discussed</w:t>
      </w:r>
      <w:r w:rsidR="00287FD7">
        <w:rPr>
          <w:rFonts w:cstheme="minorHAnsi"/>
          <w:sz w:val="24"/>
          <w:szCs w:val="24"/>
        </w:rPr>
        <w:t>. I</w:t>
      </w:r>
      <w:r w:rsidRPr="00B46194">
        <w:rPr>
          <w:rFonts w:cstheme="minorHAnsi"/>
          <w:sz w:val="24"/>
          <w:szCs w:val="24"/>
        </w:rPr>
        <w:t>t was agreed</w:t>
      </w:r>
      <w:r w:rsidR="00287FD7">
        <w:rPr>
          <w:rFonts w:cstheme="minorHAnsi"/>
          <w:sz w:val="24"/>
          <w:szCs w:val="24"/>
        </w:rPr>
        <w:t xml:space="preserve"> that as any decision needed to be taken at an AGM, it was worth </w:t>
      </w:r>
      <w:r w:rsidRPr="00B46194">
        <w:rPr>
          <w:rFonts w:cstheme="minorHAnsi"/>
          <w:sz w:val="24"/>
          <w:szCs w:val="24"/>
        </w:rPr>
        <w:t>mov</w:t>
      </w:r>
      <w:r w:rsidR="00287FD7">
        <w:rPr>
          <w:rFonts w:cstheme="minorHAnsi"/>
          <w:sz w:val="24"/>
          <w:szCs w:val="24"/>
        </w:rPr>
        <w:t>ing</w:t>
      </w:r>
      <w:r w:rsidRPr="00B46194">
        <w:rPr>
          <w:rFonts w:cstheme="minorHAnsi"/>
          <w:sz w:val="24"/>
          <w:szCs w:val="24"/>
        </w:rPr>
        <w:t xml:space="preserve"> quickly </w:t>
      </w:r>
      <w:r w:rsidR="00287FD7">
        <w:rPr>
          <w:rFonts w:cstheme="minorHAnsi"/>
          <w:sz w:val="24"/>
          <w:szCs w:val="24"/>
        </w:rPr>
        <w:t xml:space="preserve">to avoid a 12-month delay. As such, it was agreed that </w:t>
      </w:r>
      <w:r w:rsidRPr="00B46194">
        <w:rPr>
          <w:rFonts w:cstheme="minorHAnsi"/>
          <w:sz w:val="24"/>
          <w:szCs w:val="24"/>
        </w:rPr>
        <w:t>a piece</w:t>
      </w:r>
      <w:r w:rsidR="00287FD7">
        <w:rPr>
          <w:rFonts w:cstheme="minorHAnsi"/>
          <w:sz w:val="24"/>
          <w:szCs w:val="24"/>
        </w:rPr>
        <w:t xml:space="preserve"> be added</w:t>
      </w:r>
      <w:r w:rsidRPr="00B46194">
        <w:rPr>
          <w:rFonts w:cstheme="minorHAnsi"/>
          <w:sz w:val="24"/>
          <w:szCs w:val="24"/>
        </w:rPr>
        <w:t xml:space="preserve"> in the Winter Archery UK 2018 magazine asking </w:t>
      </w:r>
      <w:r w:rsidR="00DE2ABD" w:rsidRPr="00B46194">
        <w:rPr>
          <w:rFonts w:cstheme="minorHAnsi"/>
          <w:sz w:val="24"/>
          <w:szCs w:val="24"/>
        </w:rPr>
        <w:t xml:space="preserve">for </w:t>
      </w:r>
      <w:r w:rsidRPr="00B46194">
        <w:rPr>
          <w:rFonts w:cstheme="minorHAnsi"/>
          <w:sz w:val="24"/>
          <w:szCs w:val="24"/>
        </w:rPr>
        <w:t>members</w:t>
      </w:r>
      <w:r w:rsidR="00287FD7">
        <w:rPr>
          <w:rFonts w:cstheme="minorHAnsi"/>
          <w:sz w:val="24"/>
          <w:szCs w:val="24"/>
        </w:rPr>
        <w:t>’</w:t>
      </w:r>
      <w:r w:rsidR="009A54BD" w:rsidRPr="00B46194">
        <w:rPr>
          <w:rFonts w:cstheme="minorHAnsi"/>
          <w:sz w:val="24"/>
          <w:szCs w:val="24"/>
        </w:rPr>
        <w:t xml:space="preserve"> views</w:t>
      </w:r>
      <w:r w:rsidRPr="00B46194">
        <w:rPr>
          <w:rFonts w:cstheme="minorHAnsi"/>
          <w:sz w:val="24"/>
          <w:szCs w:val="24"/>
        </w:rPr>
        <w:t xml:space="preserve"> </w:t>
      </w:r>
      <w:r w:rsidR="009A54BD" w:rsidRPr="00B46194">
        <w:rPr>
          <w:rFonts w:cstheme="minorHAnsi"/>
          <w:sz w:val="24"/>
          <w:szCs w:val="24"/>
        </w:rPr>
        <w:t>by voting in</w:t>
      </w:r>
      <w:r w:rsidR="009062C1" w:rsidRPr="00B46194">
        <w:rPr>
          <w:rFonts w:cstheme="minorHAnsi"/>
          <w:sz w:val="24"/>
          <w:szCs w:val="24"/>
        </w:rPr>
        <w:t xml:space="preserve"> the </w:t>
      </w:r>
      <w:r w:rsidRPr="00B46194">
        <w:rPr>
          <w:rFonts w:cstheme="minorHAnsi"/>
          <w:sz w:val="24"/>
          <w:szCs w:val="24"/>
        </w:rPr>
        <w:t>pol</w:t>
      </w:r>
      <w:r w:rsidR="00287FD7">
        <w:rPr>
          <w:rFonts w:cstheme="minorHAnsi"/>
          <w:sz w:val="24"/>
          <w:szCs w:val="24"/>
        </w:rPr>
        <w:t>l</w:t>
      </w:r>
      <w:r w:rsidRPr="00B46194">
        <w:rPr>
          <w:rFonts w:cstheme="minorHAnsi"/>
          <w:sz w:val="24"/>
          <w:szCs w:val="24"/>
        </w:rPr>
        <w:t xml:space="preserve"> (via a link)</w:t>
      </w:r>
      <w:r w:rsidR="009062C1" w:rsidRPr="00B46194">
        <w:rPr>
          <w:rFonts w:cstheme="minorHAnsi"/>
          <w:sz w:val="24"/>
          <w:szCs w:val="24"/>
        </w:rPr>
        <w:t xml:space="preserve"> before Christmas</w:t>
      </w:r>
    </w:p>
    <w:p w14:paraId="2922D3F8" w14:textId="39245C47" w:rsidR="009062C1" w:rsidRPr="00B46194" w:rsidRDefault="00CC07C3" w:rsidP="009062C1">
      <w:pPr>
        <w:pStyle w:val="NoSpacing"/>
        <w:numPr>
          <w:ilvl w:val="0"/>
          <w:numId w:val="24"/>
        </w:numPr>
        <w:ind w:left="360"/>
        <w:rPr>
          <w:rFonts w:cstheme="minorHAnsi"/>
          <w:sz w:val="24"/>
          <w:szCs w:val="24"/>
        </w:rPr>
      </w:pPr>
      <w:r w:rsidRPr="00B46194">
        <w:rPr>
          <w:rFonts w:cstheme="minorHAnsi"/>
          <w:sz w:val="24"/>
          <w:szCs w:val="24"/>
        </w:rPr>
        <w:t xml:space="preserve">The </w:t>
      </w:r>
      <w:r w:rsidR="00CD5EDB" w:rsidRPr="00B46194">
        <w:rPr>
          <w:rFonts w:cstheme="minorHAnsi"/>
          <w:sz w:val="24"/>
          <w:szCs w:val="24"/>
        </w:rPr>
        <w:t>consultation</w:t>
      </w:r>
      <w:r w:rsidRPr="00B46194">
        <w:rPr>
          <w:rFonts w:cstheme="minorHAnsi"/>
          <w:sz w:val="24"/>
          <w:szCs w:val="24"/>
        </w:rPr>
        <w:t xml:space="preserve"> would also be added to the website and</w:t>
      </w:r>
      <w:r w:rsidR="009A54BD" w:rsidRPr="00B46194">
        <w:rPr>
          <w:rFonts w:cstheme="minorHAnsi"/>
          <w:sz w:val="24"/>
          <w:szCs w:val="24"/>
        </w:rPr>
        <w:t xml:space="preserve"> </w:t>
      </w:r>
      <w:r w:rsidR="00CD5EDB" w:rsidRPr="00B46194">
        <w:rPr>
          <w:rFonts w:cstheme="minorHAnsi"/>
          <w:sz w:val="24"/>
          <w:szCs w:val="24"/>
        </w:rPr>
        <w:t>a</w:t>
      </w:r>
      <w:r w:rsidR="0015503F" w:rsidRPr="00B46194">
        <w:rPr>
          <w:rFonts w:cstheme="minorHAnsi"/>
          <w:sz w:val="24"/>
          <w:szCs w:val="24"/>
        </w:rPr>
        <w:t xml:space="preserve"> direct</w:t>
      </w:r>
      <w:r w:rsidR="00CD5EDB" w:rsidRPr="00B46194">
        <w:rPr>
          <w:rFonts w:cstheme="minorHAnsi"/>
          <w:sz w:val="24"/>
          <w:szCs w:val="24"/>
        </w:rPr>
        <w:t xml:space="preserve"> email </w:t>
      </w:r>
      <w:r w:rsidR="009A54BD" w:rsidRPr="00B46194">
        <w:rPr>
          <w:rFonts w:cstheme="minorHAnsi"/>
          <w:sz w:val="24"/>
          <w:szCs w:val="24"/>
        </w:rPr>
        <w:t>could</w:t>
      </w:r>
      <w:r w:rsidR="00CD5EDB" w:rsidRPr="00B46194">
        <w:rPr>
          <w:rFonts w:cstheme="minorHAnsi"/>
          <w:sz w:val="24"/>
          <w:szCs w:val="24"/>
        </w:rPr>
        <w:t xml:space="preserve"> be sent</w:t>
      </w:r>
      <w:r w:rsidRPr="00B46194">
        <w:rPr>
          <w:rFonts w:cstheme="minorHAnsi"/>
          <w:sz w:val="24"/>
          <w:szCs w:val="24"/>
        </w:rPr>
        <w:t xml:space="preserve"> to all the </w:t>
      </w:r>
      <w:r w:rsidR="009062C1" w:rsidRPr="00B46194">
        <w:rPr>
          <w:rFonts w:cstheme="minorHAnsi"/>
          <w:sz w:val="24"/>
          <w:szCs w:val="24"/>
        </w:rPr>
        <w:t>members’ email addresses we hold, as a membership matter.</w:t>
      </w:r>
    </w:p>
    <w:p w14:paraId="2ACB08E0" w14:textId="6BAA3BF0" w:rsidR="00DE2ABD" w:rsidRPr="00B46194" w:rsidRDefault="00DE2ABD" w:rsidP="00DE2ABD">
      <w:pPr>
        <w:pStyle w:val="NoSpacing"/>
        <w:numPr>
          <w:ilvl w:val="0"/>
          <w:numId w:val="24"/>
        </w:numPr>
        <w:ind w:left="360"/>
        <w:rPr>
          <w:rFonts w:cstheme="minorHAnsi"/>
          <w:sz w:val="24"/>
          <w:szCs w:val="24"/>
        </w:rPr>
      </w:pPr>
      <w:r w:rsidRPr="00B46194">
        <w:rPr>
          <w:rFonts w:cstheme="minorHAnsi"/>
          <w:sz w:val="24"/>
          <w:szCs w:val="24"/>
        </w:rPr>
        <w:t>The Board would then act upon the members</w:t>
      </w:r>
      <w:r w:rsidR="00925D5E">
        <w:rPr>
          <w:rFonts w:cstheme="minorHAnsi"/>
          <w:sz w:val="24"/>
          <w:szCs w:val="24"/>
        </w:rPr>
        <w:t>’</w:t>
      </w:r>
      <w:r w:rsidRPr="00B46194">
        <w:rPr>
          <w:rFonts w:cstheme="minorHAnsi"/>
          <w:sz w:val="24"/>
          <w:szCs w:val="24"/>
        </w:rPr>
        <w:t xml:space="preserve"> views</w:t>
      </w:r>
    </w:p>
    <w:p w14:paraId="1BA2115A" w14:textId="0C11FCFB" w:rsidR="009062C1" w:rsidRPr="00B46194" w:rsidRDefault="009062C1" w:rsidP="009062C1">
      <w:pPr>
        <w:pStyle w:val="NoSpacing"/>
        <w:numPr>
          <w:ilvl w:val="0"/>
          <w:numId w:val="24"/>
        </w:numPr>
        <w:ind w:left="360"/>
        <w:rPr>
          <w:rFonts w:cstheme="minorHAnsi"/>
          <w:sz w:val="24"/>
          <w:szCs w:val="24"/>
        </w:rPr>
      </w:pPr>
      <w:r w:rsidRPr="00B46194">
        <w:rPr>
          <w:rFonts w:cstheme="minorHAnsi"/>
          <w:sz w:val="24"/>
          <w:szCs w:val="24"/>
        </w:rPr>
        <w:t xml:space="preserve">If the response was favourable, a resolution to change the voting would be able to be presented to the members at the 2019 AGM, with a view to bringing in one member, one vote for the 2020 AGM.  </w:t>
      </w:r>
    </w:p>
    <w:p w14:paraId="152E085D" w14:textId="5AF7EC3F" w:rsidR="00CC07C3" w:rsidRPr="00B46194" w:rsidRDefault="00837697" w:rsidP="009A54BD">
      <w:pPr>
        <w:pStyle w:val="NoSpacing"/>
        <w:rPr>
          <w:rFonts w:cstheme="minorHAnsi"/>
          <w:b/>
          <w:sz w:val="24"/>
          <w:szCs w:val="24"/>
        </w:rPr>
      </w:pPr>
      <w:r w:rsidRPr="00B46194">
        <w:rPr>
          <w:rFonts w:cstheme="minorHAnsi"/>
          <w:b/>
          <w:sz w:val="24"/>
          <w:szCs w:val="24"/>
        </w:rPr>
        <w:t>Action</w:t>
      </w:r>
      <w:r w:rsidR="00B46194" w:rsidRPr="00B46194">
        <w:rPr>
          <w:rFonts w:cstheme="minorHAnsi"/>
          <w:b/>
          <w:sz w:val="24"/>
          <w:szCs w:val="24"/>
        </w:rPr>
        <w:t xml:space="preserve"> 0</w:t>
      </w:r>
      <w:r w:rsidR="005D68AF">
        <w:rPr>
          <w:rFonts w:cstheme="minorHAnsi"/>
          <w:b/>
          <w:sz w:val="24"/>
          <w:szCs w:val="24"/>
        </w:rPr>
        <w:t>4</w:t>
      </w:r>
      <w:r w:rsidRPr="00B46194">
        <w:rPr>
          <w:rFonts w:cstheme="minorHAnsi"/>
          <w:b/>
          <w:sz w:val="24"/>
          <w:szCs w:val="24"/>
        </w:rPr>
        <w:t>: NA to arrange for a piece to be added to the Winter Archery UK magazine, the website and ballot members with an email address, inviting them to participate in a consultation vote regarding One member, One vote at future AGMs.</w:t>
      </w:r>
    </w:p>
    <w:p w14:paraId="7CE59C4D" w14:textId="77777777" w:rsidR="00CC07C3" w:rsidRPr="00B46194" w:rsidRDefault="00CC07C3" w:rsidP="00CC07C3">
      <w:pPr>
        <w:pStyle w:val="NoSpacing"/>
        <w:rPr>
          <w:rFonts w:cstheme="minorHAnsi"/>
          <w:sz w:val="24"/>
          <w:szCs w:val="24"/>
        </w:rPr>
      </w:pPr>
    </w:p>
    <w:p w14:paraId="11E9D0E8" w14:textId="0CEA7D41" w:rsidR="008A32D0" w:rsidRPr="00B46194" w:rsidRDefault="008A32D0" w:rsidP="004C4B87">
      <w:pPr>
        <w:rPr>
          <w:rFonts w:eastAsia="Times" w:cstheme="minorHAnsi"/>
          <w:b/>
          <w:bCs/>
          <w:color w:val="0066FF"/>
          <w:szCs w:val="24"/>
        </w:rPr>
      </w:pPr>
      <w:r w:rsidRPr="00B46194">
        <w:rPr>
          <w:rFonts w:eastAsia="Times" w:cstheme="minorHAnsi"/>
          <w:b/>
          <w:bCs/>
          <w:color w:val="0066FF"/>
          <w:szCs w:val="24"/>
        </w:rPr>
        <w:t xml:space="preserve">BD2 </w:t>
      </w:r>
      <w:r w:rsidR="000721D1" w:rsidRPr="00B46194">
        <w:rPr>
          <w:rFonts w:eastAsia="Times" w:cstheme="minorHAnsi"/>
          <w:b/>
          <w:bCs/>
          <w:color w:val="0066FF"/>
          <w:szCs w:val="24"/>
        </w:rPr>
        <w:t xml:space="preserve">Commercial Strategy </w:t>
      </w:r>
    </w:p>
    <w:p w14:paraId="1AD3EC00" w14:textId="5BEC2AD9" w:rsidR="00EE467B" w:rsidRPr="00B46194" w:rsidRDefault="00925D5E" w:rsidP="00EE467B">
      <w:pPr>
        <w:pStyle w:val="NoSpacing"/>
        <w:numPr>
          <w:ilvl w:val="0"/>
          <w:numId w:val="25"/>
        </w:numPr>
        <w:rPr>
          <w:rFonts w:cstheme="minorHAnsi"/>
          <w:sz w:val="24"/>
          <w:szCs w:val="24"/>
        </w:rPr>
      </w:pPr>
      <w:r>
        <w:rPr>
          <w:rFonts w:cstheme="minorHAnsi"/>
          <w:sz w:val="24"/>
          <w:szCs w:val="24"/>
        </w:rPr>
        <w:t>While recognising the amount of effort going into creating commercial partnerships, t</w:t>
      </w:r>
      <w:r w:rsidR="00EE467B" w:rsidRPr="00B46194">
        <w:rPr>
          <w:rFonts w:cstheme="minorHAnsi"/>
          <w:sz w:val="24"/>
          <w:szCs w:val="24"/>
        </w:rPr>
        <w:t>he Board were not satisfied with the current outcomes</w:t>
      </w:r>
      <w:r>
        <w:rPr>
          <w:rFonts w:cstheme="minorHAnsi"/>
          <w:sz w:val="24"/>
          <w:szCs w:val="24"/>
        </w:rPr>
        <w:t>,</w:t>
      </w:r>
      <w:r w:rsidR="00EE467B" w:rsidRPr="00B46194">
        <w:rPr>
          <w:rFonts w:cstheme="minorHAnsi"/>
          <w:sz w:val="24"/>
          <w:szCs w:val="24"/>
        </w:rPr>
        <w:t xml:space="preserve"> and </w:t>
      </w:r>
      <w:r>
        <w:rPr>
          <w:rFonts w:cstheme="minorHAnsi"/>
          <w:sz w:val="24"/>
          <w:szCs w:val="24"/>
        </w:rPr>
        <w:t xml:space="preserve">questioned whether </w:t>
      </w:r>
      <w:r w:rsidR="00EE467B" w:rsidRPr="00B46194">
        <w:rPr>
          <w:rFonts w:cstheme="minorHAnsi"/>
          <w:sz w:val="24"/>
          <w:szCs w:val="24"/>
        </w:rPr>
        <w:t xml:space="preserve">the Strategy </w:t>
      </w:r>
      <w:r>
        <w:rPr>
          <w:rFonts w:cstheme="minorHAnsi"/>
          <w:sz w:val="24"/>
          <w:szCs w:val="24"/>
        </w:rPr>
        <w:t>was realistic in the current climate</w:t>
      </w:r>
    </w:p>
    <w:p w14:paraId="04F2ED01" w14:textId="647DF0B3" w:rsidR="00EE467B" w:rsidRPr="00B46194" w:rsidRDefault="00925D5E" w:rsidP="00EE467B">
      <w:pPr>
        <w:pStyle w:val="NoSpacing"/>
        <w:numPr>
          <w:ilvl w:val="0"/>
          <w:numId w:val="25"/>
        </w:numPr>
        <w:rPr>
          <w:rFonts w:cstheme="minorHAnsi"/>
          <w:sz w:val="24"/>
          <w:szCs w:val="24"/>
        </w:rPr>
      </w:pPr>
      <w:r>
        <w:rPr>
          <w:rFonts w:cstheme="minorHAnsi"/>
          <w:sz w:val="24"/>
          <w:szCs w:val="24"/>
        </w:rPr>
        <w:t>However, i</w:t>
      </w:r>
      <w:r w:rsidR="00EE467B" w:rsidRPr="00B46194">
        <w:rPr>
          <w:rFonts w:cstheme="minorHAnsi"/>
          <w:sz w:val="24"/>
          <w:szCs w:val="24"/>
        </w:rPr>
        <w:t xml:space="preserve">t was agreed to re-visit the </w:t>
      </w:r>
      <w:r>
        <w:rPr>
          <w:rFonts w:cstheme="minorHAnsi"/>
          <w:sz w:val="24"/>
          <w:szCs w:val="24"/>
        </w:rPr>
        <w:t xml:space="preserve">Commercial </w:t>
      </w:r>
      <w:r w:rsidR="00EE467B" w:rsidRPr="00B46194">
        <w:rPr>
          <w:rFonts w:cstheme="minorHAnsi"/>
          <w:sz w:val="24"/>
          <w:szCs w:val="24"/>
        </w:rPr>
        <w:t>Strategy and bring it back to the February 2019 meeting</w:t>
      </w:r>
    </w:p>
    <w:p w14:paraId="54F1847B" w14:textId="4CA5EDC8" w:rsidR="00DE2ABD" w:rsidRPr="00B46194" w:rsidRDefault="00DE2ABD" w:rsidP="00DE2ABD">
      <w:pPr>
        <w:pStyle w:val="NoSpacing"/>
        <w:rPr>
          <w:rFonts w:cstheme="minorHAnsi"/>
          <w:b/>
          <w:sz w:val="24"/>
          <w:szCs w:val="24"/>
        </w:rPr>
      </w:pPr>
      <w:r w:rsidRPr="00B46194">
        <w:rPr>
          <w:rFonts w:cstheme="minorHAnsi"/>
          <w:b/>
          <w:sz w:val="24"/>
          <w:szCs w:val="24"/>
        </w:rPr>
        <w:t>Action</w:t>
      </w:r>
      <w:r w:rsidR="00B46194" w:rsidRPr="00B46194">
        <w:rPr>
          <w:rFonts w:cstheme="minorHAnsi"/>
          <w:b/>
          <w:sz w:val="24"/>
          <w:szCs w:val="24"/>
        </w:rPr>
        <w:t xml:space="preserve"> 0</w:t>
      </w:r>
      <w:r w:rsidR="005D68AF">
        <w:rPr>
          <w:rFonts w:cstheme="minorHAnsi"/>
          <w:b/>
          <w:sz w:val="24"/>
          <w:szCs w:val="24"/>
        </w:rPr>
        <w:t>5</w:t>
      </w:r>
      <w:r w:rsidRPr="00B46194">
        <w:rPr>
          <w:rFonts w:cstheme="minorHAnsi"/>
          <w:b/>
          <w:sz w:val="24"/>
          <w:szCs w:val="24"/>
        </w:rPr>
        <w:t xml:space="preserve">: NA to re-visit the current </w:t>
      </w:r>
      <w:r w:rsidR="00925D5E">
        <w:rPr>
          <w:rFonts w:cstheme="minorHAnsi"/>
          <w:b/>
          <w:sz w:val="24"/>
          <w:szCs w:val="24"/>
        </w:rPr>
        <w:t xml:space="preserve">Commercial </w:t>
      </w:r>
      <w:r w:rsidRPr="00B46194">
        <w:rPr>
          <w:rFonts w:cstheme="minorHAnsi"/>
          <w:b/>
          <w:sz w:val="24"/>
          <w:szCs w:val="24"/>
        </w:rPr>
        <w:t xml:space="preserve">Strategy and report back to the Board </w:t>
      </w:r>
      <w:r w:rsidR="00837697" w:rsidRPr="00B46194">
        <w:rPr>
          <w:rFonts w:cstheme="minorHAnsi"/>
          <w:b/>
          <w:sz w:val="24"/>
          <w:szCs w:val="24"/>
        </w:rPr>
        <w:t xml:space="preserve">regarding the validity of it </w:t>
      </w:r>
      <w:r w:rsidRPr="00B46194">
        <w:rPr>
          <w:rFonts w:cstheme="minorHAnsi"/>
          <w:b/>
          <w:sz w:val="24"/>
          <w:szCs w:val="24"/>
        </w:rPr>
        <w:t>at the February 2019 meeting</w:t>
      </w:r>
    </w:p>
    <w:p w14:paraId="04C58CAE" w14:textId="77777777" w:rsidR="00EE467B" w:rsidRPr="00B46194" w:rsidRDefault="00EE467B" w:rsidP="00EE467B">
      <w:pPr>
        <w:pStyle w:val="NoSpacing"/>
        <w:ind w:left="360"/>
        <w:rPr>
          <w:rFonts w:cstheme="minorHAnsi"/>
          <w:sz w:val="24"/>
          <w:szCs w:val="24"/>
        </w:rPr>
      </w:pPr>
    </w:p>
    <w:p w14:paraId="20CF6BF6" w14:textId="29F21739" w:rsidR="008A32D0" w:rsidRPr="00B46194" w:rsidRDefault="008A32D0" w:rsidP="008A32D0">
      <w:pPr>
        <w:rPr>
          <w:rFonts w:eastAsia="Times" w:cstheme="minorHAnsi"/>
          <w:b/>
          <w:bCs/>
          <w:color w:val="0066FF"/>
          <w:szCs w:val="24"/>
        </w:rPr>
      </w:pPr>
      <w:r w:rsidRPr="00B46194">
        <w:rPr>
          <w:rFonts w:eastAsia="Times" w:cstheme="minorHAnsi"/>
          <w:b/>
          <w:bCs/>
          <w:color w:val="0066FF"/>
          <w:szCs w:val="24"/>
        </w:rPr>
        <w:t>BD</w:t>
      </w:r>
      <w:r w:rsidR="000721D1" w:rsidRPr="00B46194">
        <w:rPr>
          <w:rFonts w:eastAsia="Times" w:cstheme="minorHAnsi"/>
          <w:b/>
          <w:bCs/>
          <w:color w:val="0066FF"/>
          <w:szCs w:val="24"/>
        </w:rPr>
        <w:t>3</w:t>
      </w:r>
      <w:r w:rsidRPr="00B46194">
        <w:rPr>
          <w:rFonts w:eastAsia="Times" w:cstheme="minorHAnsi"/>
          <w:b/>
          <w:bCs/>
          <w:color w:val="0066FF"/>
          <w:szCs w:val="24"/>
        </w:rPr>
        <w:t xml:space="preserve"> </w:t>
      </w:r>
      <w:r w:rsidR="000721D1" w:rsidRPr="00B46194">
        <w:rPr>
          <w:rFonts w:eastAsia="Times" w:cstheme="minorHAnsi"/>
          <w:b/>
          <w:bCs/>
          <w:color w:val="0066FF"/>
          <w:szCs w:val="24"/>
        </w:rPr>
        <w:t>Membership Trends</w:t>
      </w:r>
    </w:p>
    <w:p w14:paraId="3FAABC25" w14:textId="5E495B1C" w:rsidR="00AC6BA8" w:rsidRDefault="00AC6BA8" w:rsidP="00AC6BA8">
      <w:pPr>
        <w:pStyle w:val="ListParagraph"/>
        <w:numPr>
          <w:ilvl w:val="0"/>
          <w:numId w:val="32"/>
        </w:numPr>
        <w:ind w:left="360"/>
      </w:pPr>
      <w:r>
        <w:lastRenderedPageBreak/>
        <w:t xml:space="preserve">Based on the membership data analysis, a wider discussion around Strategy queried whether, </w:t>
      </w:r>
      <w:proofErr w:type="gramStart"/>
      <w:r>
        <w:t>in light of</w:t>
      </w:r>
      <w:proofErr w:type="gramEnd"/>
      <w:r>
        <w:t xml:space="preserve"> falling membership numbers, a retention strategy was still the right one going forward.</w:t>
      </w:r>
    </w:p>
    <w:p w14:paraId="799B08F4" w14:textId="77777777" w:rsidR="00AC6BA8" w:rsidRDefault="00AC6BA8" w:rsidP="00AC6BA8">
      <w:pPr>
        <w:pStyle w:val="ListParagraph"/>
        <w:numPr>
          <w:ilvl w:val="0"/>
          <w:numId w:val="32"/>
        </w:numPr>
        <w:ind w:left="360"/>
      </w:pPr>
      <w:r>
        <w:t>Based on the data presented, and after much debate, the data did not appear to show that the current retention strategy was yielding the positive increase in membership numbers previously predicted.</w:t>
      </w:r>
    </w:p>
    <w:p w14:paraId="3FBCA1CE" w14:textId="77777777" w:rsidR="00AC6BA8" w:rsidRDefault="00AC6BA8" w:rsidP="00AC6BA8">
      <w:pPr>
        <w:pStyle w:val="ListParagraph"/>
        <w:numPr>
          <w:ilvl w:val="0"/>
          <w:numId w:val="32"/>
        </w:numPr>
        <w:ind w:left="360"/>
      </w:pPr>
      <w:r>
        <w:t>It was however acknowledged that, through anecdotal and limited survey evidence, that the Strategy was contributing to increase membership satisfaction levels.</w:t>
      </w:r>
    </w:p>
    <w:p w14:paraId="62BAB1C1" w14:textId="3F393CA7" w:rsidR="00AC6BA8" w:rsidRDefault="00AC6BA8" w:rsidP="00AC6BA8">
      <w:pPr>
        <w:pStyle w:val="ListParagraph"/>
        <w:numPr>
          <w:ilvl w:val="0"/>
          <w:numId w:val="32"/>
        </w:numPr>
        <w:ind w:left="360"/>
      </w:pPr>
      <w:r>
        <w:t xml:space="preserve">The debate was not fully </w:t>
      </w:r>
      <w:proofErr w:type="gramStart"/>
      <w:r>
        <w:t>concluded</w:t>
      </w:r>
      <w:proofErr w:type="gramEnd"/>
      <w:r>
        <w:t xml:space="preserve"> and the matter should to be referred to the next Board Meeting to decide if the Executive should place more emphasis on recruitment to recover the overall membership profile.</w:t>
      </w:r>
    </w:p>
    <w:p w14:paraId="6F0A6518" w14:textId="32979C1D" w:rsidR="00E438FF" w:rsidRPr="00B46194" w:rsidRDefault="00AC6BA8" w:rsidP="00E438FF">
      <w:pPr>
        <w:pStyle w:val="NoSpacing"/>
        <w:rPr>
          <w:rFonts w:cstheme="minorHAnsi"/>
          <w:b/>
          <w:color w:val="C00000"/>
          <w:sz w:val="24"/>
          <w:szCs w:val="24"/>
        </w:rPr>
      </w:pPr>
      <w:r w:rsidRPr="00B46194">
        <w:rPr>
          <w:rFonts w:cstheme="minorHAnsi"/>
          <w:b/>
          <w:sz w:val="24"/>
          <w:szCs w:val="24"/>
        </w:rPr>
        <w:t>Action 0</w:t>
      </w:r>
      <w:r>
        <w:rPr>
          <w:rFonts w:cstheme="minorHAnsi"/>
          <w:b/>
          <w:sz w:val="24"/>
          <w:szCs w:val="24"/>
        </w:rPr>
        <w:t>6</w:t>
      </w:r>
      <w:r w:rsidRPr="00B46194">
        <w:rPr>
          <w:rFonts w:cstheme="minorHAnsi"/>
          <w:b/>
          <w:sz w:val="24"/>
          <w:szCs w:val="24"/>
        </w:rPr>
        <w:t xml:space="preserve">: </w:t>
      </w:r>
      <w:r>
        <w:rPr>
          <w:rFonts w:cstheme="minorHAnsi"/>
          <w:b/>
          <w:sz w:val="24"/>
          <w:szCs w:val="24"/>
        </w:rPr>
        <w:t>BM to place item on next Board meeting agenda</w:t>
      </w:r>
    </w:p>
    <w:p w14:paraId="3D7B8A5A" w14:textId="77777777" w:rsidR="00EA55D0" w:rsidRPr="004C51B9" w:rsidRDefault="00EA55D0" w:rsidP="00EA55D0">
      <w:pPr>
        <w:pStyle w:val="ListParagraph"/>
        <w:ind w:left="360"/>
        <w:rPr>
          <w:rFonts w:ascii="Cambria" w:hAnsi="Cambria" w:cstheme="minorHAnsi"/>
          <w:sz w:val="32"/>
          <w:szCs w:val="32"/>
        </w:rPr>
      </w:pPr>
    </w:p>
    <w:p w14:paraId="5F7E3FD2" w14:textId="38C18B2A" w:rsidR="00EA55D0" w:rsidRPr="004C51B9" w:rsidRDefault="00EA55D0" w:rsidP="00EA55D0">
      <w:pPr>
        <w:pStyle w:val="ListParagraph"/>
        <w:ind w:left="360"/>
        <w:jc w:val="center"/>
        <w:rPr>
          <w:rFonts w:ascii="Cambria" w:hAnsi="Cambria" w:cstheme="minorHAnsi"/>
          <w:b/>
          <w:sz w:val="32"/>
          <w:szCs w:val="32"/>
        </w:rPr>
      </w:pPr>
      <w:r w:rsidRPr="004C51B9">
        <w:rPr>
          <w:rFonts w:ascii="Cambria" w:hAnsi="Cambria" w:cstheme="minorHAnsi"/>
          <w:b/>
          <w:sz w:val="32"/>
          <w:szCs w:val="32"/>
        </w:rPr>
        <w:t>Scrutiny</w:t>
      </w:r>
    </w:p>
    <w:p w14:paraId="6B2CD01D" w14:textId="77777777" w:rsidR="00E57275" w:rsidRPr="00B46194" w:rsidRDefault="00E57275" w:rsidP="00CE5681">
      <w:pPr>
        <w:pStyle w:val="NoSpacing"/>
        <w:rPr>
          <w:rFonts w:eastAsia="Times" w:cstheme="minorHAnsi"/>
          <w:b/>
          <w:bCs/>
          <w:color w:val="0066FF"/>
          <w:sz w:val="24"/>
          <w:szCs w:val="24"/>
        </w:rPr>
      </w:pPr>
    </w:p>
    <w:p w14:paraId="1FB2E671" w14:textId="3535EC0C" w:rsidR="00CE5681" w:rsidRDefault="00CE5681" w:rsidP="00CE5681">
      <w:pPr>
        <w:pStyle w:val="NoSpacing"/>
        <w:rPr>
          <w:rFonts w:eastAsia="Times" w:cstheme="minorHAnsi"/>
          <w:b/>
          <w:bCs/>
          <w:color w:val="0066FF"/>
          <w:sz w:val="24"/>
          <w:szCs w:val="24"/>
        </w:rPr>
      </w:pPr>
      <w:r w:rsidRPr="00B46194">
        <w:rPr>
          <w:rFonts w:eastAsia="Times" w:cstheme="minorHAnsi"/>
          <w:b/>
          <w:bCs/>
          <w:color w:val="0066FF"/>
          <w:sz w:val="24"/>
          <w:szCs w:val="24"/>
        </w:rPr>
        <w:t xml:space="preserve">BS1 Risk </w:t>
      </w:r>
    </w:p>
    <w:p w14:paraId="70AD4D71" w14:textId="2970CEAB" w:rsidR="004267C0" w:rsidRPr="004267C0" w:rsidRDefault="004267C0" w:rsidP="004267C0">
      <w:pPr>
        <w:pStyle w:val="NoSpacing"/>
        <w:numPr>
          <w:ilvl w:val="0"/>
          <w:numId w:val="26"/>
        </w:numPr>
        <w:rPr>
          <w:rFonts w:eastAsia="Times" w:cstheme="minorHAnsi"/>
          <w:bCs/>
          <w:sz w:val="24"/>
          <w:szCs w:val="24"/>
        </w:rPr>
      </w:pPr>
      <w:r w:rsidRPr="004267C0">
        <w:rPr>
          <w:rFonts w:eastAsia="Times" w:cstheme="minorHAnsi"/>
          <w:bCs/>
          <w:sz w:val="24"/>
          <w:szCs w:val="24"/>
        </w:rPr>
        <w:t xml:space="preserve">A Risk Report was not due </w:t>
      </w:r>
      <w:r>
        <w:rPr>
          <w:rFonts w:eastAsia="Times" w:cstheme="minorHAnsi"/>
          <w:bCs/>
          <w:sz w:val="24"/>
          <w:szCs w:val="24"/>
        </w:rPr>
        <w:t>for</w:t>
      </w:r>
      <w:r w:rsidRPr="004267C0">
        <w:rPr>
          <w:rFonts w:eastAsia="Times" w:cstheme="minorHAnsi"/>
          <w:bCs/>
          <w:sz w:val="24"/>
          <w:szCs w:val="24"/>
        </w:rPr>
        <w:t xml:space="preserve"> this meeting</w:t>
      </w:r>
    </w:p>
    <w:p w14:paraId="2D3F2FC7" w14:textId="5C847E2F" w:rsidR="00CE5681" w:rsidRDefault="004267C0" w:rsidP="00FD7475">
      <w:pPr>
        <w:pStyle w:val="NoSpacing"/>
        <w:numPr>
          <w:ilvl w:val="0"/>
          <w:numId w:val="26"/>
        </w:numPr>
        <w:rPr>
          <w:rFonts w:cstheme="minorHAnsi"/>
          <w:sz w:val="24"/>
          <w:szCs w:val="24"/>
        </w:rPr>
      </w:pPr>
      <w:r>
        <w:rPr>
          <w:rFonts w:cstheme="minorHAnsi"/>
          <w:sz w:val="24"/>
          <w:szCs w:val="24"/>
        </w:rPr>
        <w:t>Going forward there should be a Risk Report at every meeting with comments on any emerging risks</w:t>
      </w:r>
    </w:p>
    <w:p w14:paraId="69EC68E0" w14:textId="52449634" w:rsidR="004267C0" w:rsidRPr="004267C0" w:rsidRDefault="004267C0" w:rsidP="004267C0">
      <w:pPr>
        <w:pStyle w:val="NoSpacing"/>
        <w:rPr>
          <w:rFonts w:cstheme="minorHAnsi"/>
          <w:b/>
          <w:sz w:val="24"/>
          <w:szCs w:val="24"/>
        </w:rPr>
      </w:pPr>
      <w:r>
        <w:rPr>
          <w:rFonts w:cstheme="minorHAnsi"/>
          <w:b/>
          <w:sz w:val="24"/>
          <w:szCs w:val="24"/>
        </w:rPr>
        <w:t>Action 0</w:t>
      </w:r>
      <w:r w:rsidR="00AC6BA8">
        <w:rPr>
          <w:rFonts w:cstheme="minorHAnsi"/>
          <w:b/>
          <w:sz w:val="24"/>
          <w:szCs w:val="24"/>
        </w:rPr>
        <w:t>7</w:t>
      </w:r>
      <w:r>
        <w:rPr>
          <w:rFonts w:cstheme="minorHAnsi"/>
          <w:b/>
          <w:sz w:val="24"/>
          <w:szCs w:val="24"/>
        </w:rPr>
        <w:t>: NA to arrange for a Risk report template to be develop</w:t>
      </w:r>
      <w:r w:rsidR="006C1760">
        <w:rPr>
          <w:rFonts w:cstheme="minorHAnsi"/>
          <w:b/>
          <w:sz w:val="24"/>
          <w:szCs w:val="24"/>
        </w:rPr>
        <w:t>ed</w:t>
      </w:r>
      <w:r>
        <w:rPr>
          <w:rFonts w:cstheme="minorHAnsi"/>
          <w:b/>
          <w:sz w:val="24"/>
          <w:szCs w:val="24"/>
        </w:rPr>
        <w:t xml:space="preserve"> for use in future meetings</w:t>
      </w:r>
    </w:p>
    <w:p w14:paraId="71B2ED5F" w14:textId="67A1CEF9" w:rsidR="00CE5681" w:rsidRDefault="00CE5681" w:rsidP="00EA55D0">
      <w:pPr>
        <w:pStyle w:val="ListParagraph"/>
        <w:ind w:left="360"/>
        <w:jc w:val="center"/>
        <w:rPr>
          <w:rFonts w:asciiTheme="minorHAnsi" w:hAnsiTheme="minorHAnsi" w:cstheme="minorHAnsi"/>
          <w:b/>
          <w:szCs w:val="24"/>
        </w:rPr>
      </w:pPr>
    </w:p>
    <w:p w14:paraId="458E05FE" w14:textId="77777777" w:rsidR="004127DF" w:rsidRPr="00B46194" w:rsidRDefault="004127DF" w:rsidP="00EA55D0">
      <w:pPr>
        <w:pStyle w:val="ListParagraph"/>
        <w:ind w:left="360"/>
        <w:jc w:val="center"/>
        <w:rPr>
          <w:rFonts w:asciiTheme="minorHAnsi" w:hAnsiTheme="minorHAnsi" w:cstheme="minorHAnsi"/>
          <w:b/>
          <w:szCs w:val="24"/>
        </w:rPr>
      </w:pPr>
    </w:p>
    <w:p w14:paraId="4121DF28" w14:textId="5802725D" w:rsidR="00C50DD6" w:rsidRPr="00B46194" w:rsidRDefault="00C50DD6" w:rsidP="00C50DD6">
      <w:pPr>
        <w:rPr>
          <w:rFonts w:eastAsia="Times" w:cstheme="minorHAnsi"/>
          <w:b/>
          <w:bCs/>
          <w:color w:val="0066FF"/>
          <w:szCs w:val="24"/>
        </w:rPr>
      </w:pPr>
      <w:r w:rsidRPr="00B46194">
        <w:rPr>
          <w:rFonts w:eastAsia="Times" w:cstheme="minorHAnsi"/>
          <w:b/>
          <w:bCs/>
          <w:color w:val="0066FF"/>
          <w:szCs w:val="24"/>
        </w:rPr>
        <w:t xml:space="preserve">BS2 - CEO </w:t>
      </w:r>
      <w:bookmarkStart w:id="9" w:name="_Hlk531619271"/>
      <w:r w:rsidRPr="00B46194">
        <w:rPr>
          <w:rFonts w:eastAsia="Times" w:cstheme="minorHAnsi"/>
          <w:b/>
          <w:bCs/>
          <w:color w:val="0066FF"/>
          <w:szCs w:val="24"/>
        </w:rPr>
        <w:t>Report</w:t>
      </w:r>
      <w:bookmarkEnd w:id="9"/>
    </w:p>
    <w:p w14:paraId="70EA4096" w14:textId="4CB0762A" w:rsidR="00432C9C" w:rsidRPr="00B46194" w:rsidRDefault="00432C9C" w:rsidP="00432C9C">
      <w:pPr>
        <w:pStyle w:val="NoSpacing"/>
        <w:rPr>
          <w:rFonts w:cstheme="minorHAnsi"/>
          <w:sz w:val="24"/>
          <w:szCs w:val="24"/>
        </w:rPr>
      </w:pPr>
      <w:r w:rsidRPr="00B46194">
        <w:rPr>
          <w:rFonts w:cstheme="minorHAnsi"/>
          <w:sz w:val="24"/>
          <w:szCs w:val="24"/>
        </w:rPr>
        <w:t>NA thanked ER for his work on the KPI dashboard and BM for his work on membership trends</w:t>
      </w:r>
    </w:p>
    <w:p w14:paraId="28B20007" w14:textId="77777777" w:rsidR="00432C9C" w:rsidRPr="00B46194" w:rsidRDefault="00432C9C" w:rsidP="00432C9C">
      <w:pPr>
        <w:pStyle w:val="NoSpacing"/>
        <w:rPr>
          <w:rFonts w:cstheme="minorHAnsi"/>
          <w:sz w:val="24"/>
          <w:szCs w:val="24"/>
        </w:rPr>
      </w:pPr>
    </w:p>
    <w:p w14:paraId="19C1CA62" w14:textId="13D37562" w:rsidR="00F40E5E" w:rsidRPr="00B46194" w:rsidRDefault="00F40E5E" w:rsidP="00F40E5E">
      <w:pPr>
        <w:pStyle w:val="NoSpacing"/>
        <w:rPr>
          <w:rFonts w:cstheme="minorHAnsi"/>
          <w:sz w:val="24"/>
          <w:szCs w:val="24"/>
        </w:rPr>
      </w:pPr>
      <w:r w:rsidRPr="00B46194">
        <w:rPr>
          <w:rFonts w:eastAsia="Times" w:cstheme="minorHAnsi"/>
          <w:b/>
          <w:bCs/>
          <w:color w:val="0066FF"/>
          <w:sz w:val="24"/>
          <w:szCs w:val="24"/>
        </w:rPr>
        <w:t>KPI Dashboard</w:t>
      </w:r>
    </w:p>
    <w:p w14:paraId="74593F55" w14:textId="77777777" w:rsidR="00E25171" w:rsidRPr="00B46194" w:rsidRDefault="00FD7475" w:rsidP="00E25171">
      <w:pPr>
        <w:pStyle w:val="NoSpacing"/>
        <w:numPr>
          <w:ilvl w:val="0"/>
          <w:numId w:val="26"/>
        </w:numPr>
        <w:rPr>
          <w:rFonts w:cstheme="minorHAnsi"/>
          <w:sz w:val="24"/>
          <w:szCs w:val="24"/>
        </w:rPr>
      </w:pPr>
      <w:r w:rsidRPr="00B46194">
        <w:rPr>
          <w:rFonts w:cstheme="minorHAnsi"/>
          <w:sz w:val="24"/>
          <w:szCs w:val="24"/>
        </w:rPr>
        <w:t>ER</w:t>
      </w:r>
      <w:r w:rsidR="00432C9C" w:rsidRPr="00B46194">
        <w:rPr>
          <w:rFonts w:cstheme="minorHAnsi"/>
          <w:sz w:val="24"/>
          <w:szCs w:val="24"/>
        </w:rPr>
        <w:t xml:space="preserve"> had</w:t>
      </w:r>
      <w:r w:rsidRPr="00B46194">
        <w:rPr>
          <w:rFonts w:cstheme="minorHAnsi"/>
          <w:sz w:val="24"/>
          <w:szCs w:val="24"/>
        </w:rPr>
        <w:t xml:space="preserve"> spent a day at Lilleshall meeting various staff and had made some progress</w:t>
      </w:r>
      <w:r w:rsidR="00E25171" w:rsidRPr="00B46194">
        <w:rPr>
          <w:rFonts w:cstheme="minorHAnsi"/>
          <w:sz w:val="24"/>
          <w:szCs w:val="24"/>
        </w:rPr>
        <w:t>, by removing or covering areas</w:t>
      </w:r>
      <w:r w:rsidR="00432C9C" w:rsidRPr="00B46194">
        <w:rPr>
          <w:rFonts w:cstheme="minorHAnsi"/>
          <w:sz w:val="24"/>
          <w:szCs w:val="24"/>
        </w:rPr>
        <w:t xml:space="preserve"> elsewhere</w:t>
      </w:r>
    </w:p>
    <w:p w14:paraId="753F432A" w14:textId="5738040F" w:rsidR="00D94521" w:rsidRDefault="00432C9C" w:rsidP="00D94521">
      <w:pPr>
        <w:pStyle w:val="NoSpacing"/>
        <w:numPr>
          <w:ilvl w:val="0"/>
          <w:numId w:val="26"/>
        </w:numPr>
        <w:rPr>
          <w:rFonts w:cstheme="minorHAnsi"/>
          <w:sz w:val="24"/>
          <w:szCs w:val="24"/>
        </w:rPr>
      </w:pPr>
      <w:r w:rsidRPr="00B46194">
        <w:rPr>
          <w:rFonts w:cstheme="minorHAnsi"/>
          <w:sz w:val="24"/>
          <w:szCs w:val="24"/>
        </w:rPr>
        <w:t>ER was</w:t>
      </w:r>
      <w:r w:rsidR="00E25171" w:rsidRPr="00B46194">
        <w:rPr>
          <w:rFonts w:cstheme="minorHAnsi"/>
          <w:sz w:val="24"/>
          <w:szCs w:val="24"/>
        </w:rPr>
        <w:t xml:space="preserve"> still</w:t>
      </w:r>
      <w:r w:rsidRPr="00B46194">
        <w:rPr>
          <w:rFonts w:cstheme="minorHAnsi"/>
          <w:sz w:val="24"/>
          <w:szCs w:val="24"/>
        </w:rPr>
        <w:t xml:space="preserve"> liaising with</w:t>
      </w:r>
      <w:r w:rsidR="00E25171" w:rsidRPr="00B46194">
        <w:rPr>
          <w:rFonts w:cstheme="minorHAnsi"/>
          <w:sz w:val="24"/>
          <w:szCs w:val="24"/>
        </w:rPr>
        <w:t xml:space="preserve"> NA/WS</w:t>
      </w:r>
    </w:p>
    <w:p w14:paraId="592A8768" w14:textId="2686F262" w:rsidR="00C1522D" w:rsidRPr="00C1522D" w:rsidRDefault="00C1522D" w:rsidP="00C1522D">
      <w:pPr>
        <w:pStyle w:val="NormalWeb"/>
        <w:rPr>
          <w:b/>
          <w:color w:val="000000"/>
          <w:sz w:val="24"/>
          <w:szCs w:val="24"/>
        </w:rPr>
      </w:pPr>
      <w:r w:rsidRPr="00C1522D">
        <w:rPr>
          <w:rFonts w:cstheme="minorHAnsi"/>
          <w:b/>
          <w:sz w:val="24"/>
          <w:szCs w:val="24"/>
        </w:rPr>
        <w:t>Action 0</w:t>
      </w:r>
      <w:r w:rsidR="00AC6BA8">
        <w:rPr>
          <w:rFonts w:cstheme="minorHAnsi"/>
          <w:b/>
          <w:sz w:val="24"/>
          <w:szCs w:val="24"/>
        </w:rPr>
        <w:t>8</w:t>
      </w:r>
      <w:r w:rsidRPr="00C1522D">
        <w:rPr>
          <w:rFonts w:cstheme="minorHAnsi"/>
          <w:b/>
          <w:sz w:val="24"/>
          <w:szCs w:val="24"/>
        </w:rPr>
        <w:t xml:space="preserve">: </w:t>
      </w:r>
      <w:r w:rsidRPr="00C1522D">
        <w:rPr>
          <w:b/>
          <w:color w:val="000000"/>
          <w:sz w:val="24"/>
          <w:szCs w:val="24"/>
        </w:rPr>
        <w:t>Board members to provide feedback on the updated Board KPI Dashboard document direct to Erik Rowbotham</w:t>
      </w:r>
    </w:p>
    <w:p w14:paraId="7F1C62D8" w14:textId="13237432" w:rsidR="00C1522D" w:rsidRPr="004267C0" w:rsidRDefault="00C1522D" w:rsidP="00C1522D">
      <w:pPr>
        <w:pStyle w:val="NoSpacing"/>
        <w:rPr>
          <w:rFonts w:cstheme="minorHAnsi"/>
          <w:b/>
          <w:sz w:val="24"/>
          <w:szCs w:val="24"/>
        </w:rPr>
      </w:pPr>
    </w:p>
    <w:p w14:paraId="149FE9C5" w14:textId="41A31E43" w:rsidR="00D94521" w:rsidRPr="00B46194" w:rsidRDefault="00D94521" w:rsidP="00D94521">
      <w:pPr>
        <w:pStyle w:val="NoSpacing"/>
        <w:rPr>
          <w:rFonts w:cstheme="minorHAnsi"/>
          <w:sz w:val="24"/>
          <w:szCs w:val="24"/>
        </w:rPr>
      </w:pPr>
      <w:r w:rsidRPr="00B46194">
        <w:rPr>
          <w:rFonts w:eastAsia="Times" w:cstheme="minorHAnsi"/>
          <w:b/>
          <w:bCs/>
          <w:color w:val="0066FF"/>
          <w:sz w:val="24"/>
          <w:szCs w:val="24"/>
        </w:rPr>
        <w:t xml:space="preserve">UKS and SE </w:t>
      </w:r>
    </w:p>
    <w:p w14:paraId="1EB29200" w14:textId="77777777" w:rsidR="00D94521" w:rsidRPr="00B46194" w:rsidRDefault="00D94521" w:rsidP="00D94521">
      <w:pPr>
        <w:pStyle w:val="NoSpacing"/>
        <w:numPr>
          <w:ilvl w:val="0"/>
          <w:numId w:val="18"/>
        </w:numPr>
        <w:rPr>
          <w:rFonts w:cstheme="minorHAnsi"/>
          <w:sz w:val="24"/>
          <w:szCs w:val="24"/>
        </w:rPr>
      </w:pPr>
      <w:bookmarkStart w:id="10" w:name="_Hlk525914495"/>
      <w:r w:rsidRPr="00B46194">
        <w:rPr>
          <w:rFonts w:cstheme="minorHAnsi"/>
          <w:sz w:val="24"/>
          <w:szCs w:val="24"/>
        </w:rPr>
        <w:t xml:space="preserve">UK Sport and SE had both reviewed areas of the Sports Team </w:t>
      </w:r>
    </w:p>
    <w:p w14:paraId="4397C6FE" w14:textId="77777777" w:rsidR="00D94521" w:rsidRPr="00B46194" w:rsidRDefault="00D94521" w:rsidP="00D94521">
      <w:pPr>
        <w:pStyle w:val="NoSpacing"/>
        <w:numPr>
          <w:ilvl w:val="0"/>
          <w:numId w:val="18"/>
        </w:numPr>
        <w:rPr>
          <w:rFonts w:cstheme="minorHAnsi"/>
          <w:sz w:val="24"/>
          <w:szCs w:val="24"/>
        </w:rPr>
      </w:pPr>
      <w:r w:rsidRPr="00B46194">
        <w:rPr>
          <w:rFonts w:cstheme="minorHAnsi"/>
          <w:sz w:val="24"/>
          <w:szCs w:val="24"/>
        </w:rPr>
        <w:t>SE gave a positive view of the pathway from grass roots to pathway and could see the benefits</w:t>
      </w:r>
    </w:p>
    <w:p w14:paraId="30B9D292" w14:textId="77777777" w:rsidR="00D94521" w:rsidRPr="00B46194" w:rsidRDefault="00D94521" w:rsidP="00D94521">
      <w:pPr>
        <w:pStyle w:val="NoSpacing"/>
        <w:numPr>
          <w:ilvl w:val="0"/>
          <w:numId w:val="18"/>
        </w:numPr>
        <w:rPr>
          <w:rFonts w:cstheme="minorHAnsi"/>
          <w:sz w:val="24"/>
          <w:szCs w:val="24"/>
        </w:rPr>
      </w:pPr>
      <w:r w:rsidRPr="00B46194">
        <w:rPr>
          <w:rFonts w:cstheme="minorHAnsi"/>
          <w:sz w:val="24"/>
          <w:szCs w:val="24"/>
        </w:rPr>
        <w:t>SE participation numbers had increased</w:t>
      </w:r>
    </w:p>
    <w:p w14:paraId="63CFEBC6" w14:textId="1A196E43" w:rsidR="00D94521" w:rsidRPr="00B46194" w:rsidRDefault="00D94521" w:rsidP="00D94521">
      <w:pPr>
        <w:pStyle w:val="NoSpacing"/>
        <w:numPr>
          <w:ilvl w:val="0"/>
          <w:numId w:val="18"/>
        </w:numPr>
        <w:rPr>
          <w:rFonts w:cstheme="minorHAnsi"/>
          <w:sz w:val="24"/>
          <w:szCs w:val="24"/>
        </w:rPr>
      </w:pPr>
      <w:r w:rsidRPr="00B46194">
        <w:rPr>
          <w:rFonts w:cstheme="minorHAnsi"/>
          <w:sz w:val="24"/>
          <w:szCs w:val="24"/>
        </w:rPr>
        <w:t xml:space="preserve">UKS Walk the Floor was an evolution of the Culture Health Check and included experts in sports physiology. Verbal indications noted they had seen good progress in management and needed to </w:t>
      </w:r>
      <w:r w:rsidR="00837697" w:rsidRPr="00B46194">
        <w:rPr>
          <w:rFonts w:cstheme="minorHAnsi"/>
          <w:sz w:val="24"/>
          <w:szCs w:val="24"/>
        </w:rPr>
        <w:t xml:space="preserve">it </w:t>
      </w:r>
      <w:r w:rsidRPr="00B46194">
        <w:rPr>
          <w:rFonts w:cstheme="minorHAnsi"/>
          <w:sz w:val="24"/>
          <w:szCs w:val="24"/>
        </w:rPr>
        <w:t>give more time.  A written report would also be sent</w:t>
      </w:r>
      <w:r w:rsidR="00837697" w:rsidRPr="00B46194">
        <w:rPr>
          <w:rFonts w:cstheme="minorHAnsi"/>
          <w:sz w:val="24"/>
          <w:szCs w:val="24"/>
        </w:rPr>
        <w:t xml:space="preserve"> with their findings</w:t>
      </w:r>
    </w:p>
    <w:p w14:paraId="3A9508BC" w14:textId="77777777" w:rsidR="00D94521" w:rsidRPr="00B46194" w:rsidRDefault="00D94521" w:rsidP="00D94521">
      <w:pPr>
        <w:pStyle w:val="NoSpacing"/>
        <w:ind w:left="360"/>
        <w:rPr>
          <w:rFonts w:cstheme="minorHAnsi"/>
          <w:sz w:val="24"/>
          <w:szCs w:val="24"/>
        </w:rPr>
      </w:pPr>
    </w:p>
    <w:p w14:paraId="0410A107" w14:textId="6FADF27B" w:rsidR="00803A67" w:rsidRPr="00B46194" w:rsidRDefault="00E25171" w:rsidP="00AC7BD5">
      <w:pPr>
        <w:rPr>
          <w:rFonts w:eastAsia="Times" w:cstheme="minorHAnsi"/>
          <w:b/>
          <w:bCs/>
          <w:color w:val="0066FF"/>
          <w:szCs w:val="24"/>
        </w:rPr>
      </w:pPr>
      <w:r w:rsidRPr="00B46194">
        <w:rPr>
          <w:rFonts w:eastAsia="Times" w:cstheme="minorHAnsi"/>
          <w:b/>
          <w:bCs/>
          <w:color w:val="0066FF"/>
          <w:szCs w:val="24"/>
        </w:rPr>
        <w:t>HR &amp; Staff</w:t>
      </w:r>
      <w:r w:rsidR="00AB48F4" w:rsidRPr="00B46194">
        <w:rPr>
          <w:rFonts w:eastAsia="Times" w:cstheme="minorHAnsi"/>
          <w:b/>
          <w:bCs/>
          <w:color w:val="0066FF"/>
          <w:szCs w:val="24"/>
        </w:rPr>
        <w:t xml:space="preserve"> Renumeration Policy</w:t>
      </w:r>
    </w:p>
    <w:p w14:paraId="59E338E7" w14:textId="2D3EF5D6" w:rsidR="00E25171" w:rsidRPr="00B46194" w:rsidRDefault="00AB48F4" w:rsidP="00E25171">
      <w:pPr>
        <w:pStyle w:val="NoSpacing"/>
        <w:numPr>
          <w:ilvl w:val="0"/>
          <w:numId w:val="27"/>
        </w:numPr>
        <w:rPr>
          <w:rFonts w:cstheme="minorHAnsi"/>
          <w:sz w:val="24"/>
          <w:szCs w:val="24"/>
        </w:rPr>
      </w:pPr>
      <w:r w:rsidRPr="00B46194">
        <w:rPr>
          <w:rFonts w:cstheme="minorHAnsi"/>
          <w:sz w:val="24"/>
          <w:szCs w:val="24"/>
        </w:rPr>
        <w:t xml:space="preserve">Updated and </w:t>
      </w:r>
      <w:r w:rsidR="00837697" w:rsidRPr="00B46194">
        <w:rPr>
          <w:rFonts w:cstheme="minorHAnsi"/>
          <w:sz w:val="24"/>
          <w:szCs w:val="24"/>
        </w:rPr>
        <w:t>n</w:t>
      </w:r>
      <w:r w:rsidR="00E25171" w:rsidRPr="00B46194">
        <w:rPr>
          <w:rFonts w:cstheme="minorHAnsi"/>
          <w:sz w:val="24"/>
          <w:szCs w:val="24"/>
        </w:rPr>
        <w:t>oted</w:t>
      </w:r>
    </w:p>
    <w:bookmarkEnd w:id="10"/>
    <w:p w14:paraId="134E3DD2" w14:textId="3BA64F38" w:rsidR="00015075" w:rsidRPr="00B46194" w:rsidRDefault="00015075" w:rsidP="00015075">
      <w:pPr>
        <w:pStyle w:val="NoSpacing"/>
        <w:rPr>
          <w:rFonts w:cstheme="minorHAnsi"/>
          <w:sz w:val="24"/>
          <w:szCs w:val="24"/>
        </w:rPr>
      </w:pPr>
    </w:p>
    <w:p w14:paraId="49085992" w14:textId="676C2A7A" w:rsidR="00E25171" w:rsidRPr="00B46194" w:rsidRDefault="00E25171" w:rsidP="00E25171">
      <w:pPr>
        <w:rPr>
          <w:rFonts w:eastAsia="Times" w:cstheme="minorHAnsi"/>
          <w:b/>
          <w:bCs/>
          <w:color w:val="0066FF"/>
          <w:szCs w:val="24"/>
        </w:rPr>
      </w:pPr>
      <w:r w:rsidRPr="00B46194">
        <w:rPr>
          <w:rFonts w:eastAsia="Times" w:cstheme="minorHAnsi"/>
          <w:b/>
          <w:bCs/>
          <w:color w:val="0066FF"/>
          <w:szCs w:val="24"/>
        </w:rPr>
        <w:t>Communications Review and Commercial Update</w:t>
      </w:r>
    </w:p>
    <w:p w14:paraId="3BA67611" w14:textId="608E5DF5" w:rsidR="00E25171" w:rsidRPr="00B46194" w:rsidRDefault="00E25171" w:rsidP="00AB48F4">
      <w:pPr>
        <w:pStyle w:val="NoSpacing"/>
        <w:numPr>
          <w:ilvl w:val="0"/>
          <w:numId w:val="27"/>
        </w:numPr>
        <w:rPr>
          <w:rFonts w:cstheme="minorHAnsi"/>
          <w:sz w:val="24"/>
          <w:szCs w:val="24"/>
        </w:rPr>
      </w:pPr>
      <w:r w:rsidRPr="00B46194">
        <w:rPr>
          <w:rFonts w:cstheme="minorHAnsi"/>
          <w:sz w:val="24"/>
          <w:szCs w:val="24"/>
        </w:rPr>
        <w:t xml:space="preserve">It was queried if the </w:t>
      </w:r>
      <w:r w:rsidR="00AB48F4" w:rsidRPr="00B46194">
        <w:rPr>
          <w:rFonts w:cstheme="minorHAnsi"/>
          <w:sz w:val="24"/>
          <w:szCs w:val="24"/>
        </w:rPr>
        <w:t>Comms department now</w:t>
      </w:r>
      <w:r w:rsidRPr="00B46194">
        <w:rPr>
          <w:rFonts w:cstheme="minorHAnsi"/>
          <w:sz w:val="24"/>
          <w:szCs w:val="24"/>
        </w:rPr>
        <w:t xml:space="preserve"> had enough resources – the response was yes if the Board supports going forward</w:t>
      </w:r>
    </w:p>
    <w:p w14:paraId="0623E27E" w14:textId="77777777" w:rsidR="00E25171" w:rsidRPr="00B46194" w:rsidRDefault="00E25171" w:rsidP="00015075">
      <w:pPr>
        <w:pStyle w:val="NoSpacing"/>
        <w:rPr>
          <w:rFonts w:eastAsia="Times" w:cstheme="minorHAnsi"/>
          <w:b/>
          <w:bCs/>
          <w:color w:val="0066FF"/>
          <w:sz w:val="24"/>
          <w:szCs w:val="24"/>
        </w:rPr>
      </w:pPr>
    </w:p>
    <w:p w14:paraId="4C3DEAC9" w14:textId="609134C6" w:rsidR="008A32D0" w:rsidRPr="00B46194" w:rsidRDefault="00E25171" w:rsidP="00015075">
      <w:pPr>
        <w:pStyle w:val="NoSpacing"/>
        <w:rPr>
          <w:rFonts w:eastAsia="Times" w:cstheme="minorHAnsi"/>
          <w:b/>
          <w:bCs/>
          <w:color w:val="0066FF"/>
          <w:sz w:val="24"/>
          <w:szCs w:val="24"/>
        </w:rPr>
      </w:pPr>
      <w:r w:rsidRPr="00B46194">
        <w:rPr>
          <w:rFonts w:eastAsia="Times" w:cstheme="minorHAnsi"/>
          <w:b/>
          <w:bCs/>
          <w:color w:val="0066FF"/>
          <w:sz w:val="24"/>
          <w:szCs w:val="24"/>
        </w:rPr>
        <w:t>App</w:t>
      </w:r>
    </w:p>
    <w:p w14:paraId="3D322BB3" w14:textId="3DCF2872" w:rsidR="008A32D0" w:rsidRPr="00B46194" w:rsidRDefault="008A32D0" w:rsidP="00DA258D">
      <w:pPr>
        <w:pStyle w:val="NoSpacing"/>
        <w:numPr>
          <w:ilvl w:val="0"/>
          <w:numId w:val="18"/>
        </w:numPr>
        <w:rPr>
          <w:rFonts w:cstheme="minorHAnsi"/>
          <w:sz w:val="24"/>
          <w:szCs w:val="24"/>
        </w:rPr>
      </w:pPr>
      <w:r w:rsidRPr="00B46194">
        <w:rPr>
          <w:rFonts w:cstheme="minorHAnsi"/>
          <w:sz w:val="24"/>
          <w:szCs w:val="24"/>
        </w:rPr>
        <w:t xml:space="preserve">It was </w:t>
      </w:r>
      <w:r w:rsidR="00AB48F4" w:rsidRPr="00B46194">
        <w:rPr>
          <w:rFonts w:cstheme="minorHAnsi"/>
          <w:sz w:val="24"/>
          <w:szCs w:val="24"/>
        </w:rPr>
        <w:t>part of a wider strategy being worked upon, involving a more comprehensive process to see what the ‘killer’ reason was for the app</w:t>
      </w:r>
    </w:p>
    <w:p w14:paraId="4F4F6A97" w14:textId="77777777" w:rsidR="001C31C4" w:rsidRPr="00B46194" w:rsidRDefault="001C31C4" w:rsidP="001C31C4">
      <w:pPr>
        <w:pStyle w:val="NoSpacing"/>
        <w:ind w:left="360"/>
        <w:rPr>
          <w:rFonts w:cstheme="minorHAnsi"/>
          <w:sz w:val="24"/>
          <w:szCs w:val="24"/>
        </w:rPr>
      </w:pPr>
    </w:p>
    <w:p w14:paraId="59AFBC1E" w14:textId="77777777" w:rsidR="001C31C4" w:rsidRPr="00B46194" w:rsidRDefault="001C31C4" w:rsidP="001C31C4">
      <w:pPr>
        <w:pStyle w:val="NoSpacing"/>
        <w:rPr>
          <w:rFonts w:eastAsia="Times" w:cstheme="minorHAnsi"/>
          <w:b/>
          <w:bCs/>
          <w:color w:val="0066FF"/>
          <w:sz w:val="24"/>
          <w:szCs w:val="24"/>
        </w:rPr>
      </w:pPr>
      <w:r w:rsidRPr="00B46194">
        <w:rPr>
          <w:rFonts w:eastAsia="Times" w:cstheme="minorHAnsi"/>
          <w:b/>
          <w:bCs/>
          <w:color w:val="0066FF"/>
          <w:sz w:val="24"/>
          <w:szCs w:val="24"/>
        </w:rPr>
        <w:t>Squad Selection</w:t>
      </w:r>
    </w:p>
    <w:p w14:paraId="45D0A51D" w14:textId="77777777" w:rsidR="001C31C4" w:rsidRPr="00B46194" w:rsidRDefault="001C31C4" w:rsidP="001C31C4">
      <w:pPr>
        <w:pStyle w:val="NoSpacing"/>
        <w:numPr>
          <w:ilvl w:val="0"/>
          <w:numId w:val="18"/>
        </w:numPr>
        <w:rPr>
          <w:rFonts w:cstheme="minorHAnsi"/>
          <w:sz w:val="24"/>
          <w:szCs w:val="24"/>
        </w:rPr>
      </w:pPr>
      <w:r w:rsidRPr="00B46194">
        <w:rPr>
          <w:rFonts w:cstheme="minorHAnsi"/>
          <w:sz w:val="24"/>
          <w:szCs w:val="24"/>
        </w:rPr>
        <w:t>There was a discussion on the 2 free places available vs the cost to athletes that cannot attend due to financial restraints.</w:t>
      </w:r>
    </w:p>
    <w:p w14:paraId="705B17AF" w14:textId="6B9CD998" w:rsidR="001C31C4" w:rsidRPr="00B46194" w:rsidRDefault="001C31C4" w:rsidP="001C31C4">
      <w:pPr>
        <w:pStyle w:val="ListParagraph"/>
        <w:numPr>
          <w:ilvl w:val="0"/>
          <w:numId w:val="18"/>
        </w:numPr>
        <w:rPr>
          <w:rFonts w:asciiTheme="minorHAnsi" w:hAnsiTheme="minorHAnsi" w:cstheme="minorHAnsi"/>
          <w:szCs w:val="24"/>
        </w:rPr>
      </w:pPr>
      <w:r w:rsidRPr="00B46194">
        <w:rPr>
          <w:rFonts w:asciiTheme="minorHAnsi" w:hAnsiTheme="minorHAnsi" w:cstheme="minorHAnsi"/>
          <w:szCs w:val="24"/>
        </w:rPr>
        <w:t xml:space="preserve">The principles were discussed at the </w:t>
      </w:r>
      <w:r w:rsidR="00837697" w:rsidRPr="00B46194">
        <w:rPr>
          <w:rFonts w:asciiTheme="minorHAnsi" w:hAnsiTheme="minorHAnsi" w:cstheme="minorHAnsi"/>
          <w:szCs w:val="24"/>
        </w:rPr>
        <w:t>Board meeting</w:t>
      </w:r>
      <w:r w:rsidRPr="00B46194">
        <w:rPr>
          <w:rFonts w:asciiTheme="minorHAnsi" w:hAnsiTheme="minorHAnsi" w:cstheme="minorHAnsi"/>
          <w:szCs w:val="24"/>
        </w:rPr>
        <w:t xml:space="preserve"> and the Executive now needed to improve the information they put out at the start of the season for the selections, to give guidelines what the costs are of coming into squad, including how many days of working leave are needed</w:t>
      </w:r>
      <w:r w:rsidR="00F81B3E" w:rsidRPr="00B46194">
        <w:rPr>
          <w:rFonts w:asciiTheme="minorHAnsi" w:hAnsiTheme="minorHAnsi" w:cstheme="minorHAnsi"/>
          <w:szCs w:val="24"/>
        </w:rPr>
        <w:t xml:space="preserve"> etc.</w:t>
      </w:r>
    </w:p>
    <w:p w14:paraId="51E54070" w14:textId="7B548CD5" w:rsidR="001C31C4" w:rsidRPr="00B46194" w:rsidRDefault="00F81B3E" w:rsidP="001C31C4">
      <w:pPr>
        <w:pStyle w:val="ListParagraph"/>
        <w:numPr>
          <w:ilvl w:val="0"/>
          <w:numId w:val="18"/>
        </w:numPr>
        <w:rPr>
          <w:rFonts w:asciiTheme="minorHAnsi" w:hAnsiTheme="minorHAnsi" w:cstheme="minorHAnsi"/>
          <w:szCs w:val="24"/>
        </w:rPr>
      </w:pPr>
      <w:r w:rsidRPr="00B46194">
        <w:rPr>
          <w:rFonts w:asciiTheme="minorHAnsi" w:hAnsiTheme="minorHAnsi" w:cstheme="minorHAnsi"/>
          <w:szCs w:val="24"/>
        </w:rPr>
        <w:t>It should be made clear at the beginning of the year, that i</w:t>
      </w:r>
      <w:r w:rsidR="001C31C4" w:rsidRPr="00B46194">
        <w:rPr>
          <w:rFonts w:asciiTheme="minorHAnsi" w:hAnsiTheme="minorHAnsi" w:cstheme="minorHAnsi"/>
          <w:szCs w:val="24"/>
        </w:rPr>
        <w:t>f a member cannot attend a competition due to lack of funds, then they should be means tested for funding support, to ensure that the best people</w:t>
      </w:r>
      <w:r w:rsidRPr="00B46194">
        <w:rPr>
          <w:rFonts w:asciiTheme="minorHAnsi" w:hAnsiTheme="minorHAnsi" w:cstheme="minorHAnsi"/>
          <w:szCs w:val="24"/>
        </w:rPr>
        <w:t xml:space="preserve"> attend.  </w:t>
      </w:r>
    </w:p>
    <w:p w14:paraId="75ABC7E1" w14:textId="76F62008" w:rsidR="00837697" w:rsidRPr="00B46194" w:rsidRDefault="00837697" w:rsidP="00837697">
      <w:pPr>
        <w:rPr>
          <w:rFonts w:cstheme="minorHAnsi"/>
          <w:b/>
          <w:szCs w:val="24"/>
        </w:rPr>
      </w:pPr>
      <w:r w:rsidRPr="00B46194">
        <w:rPr>
          <w:rFonts w:cstheme="minorHAnsi"/>
          <w:b/>
          <w:szCs w:val="24"/>
        </w:rPr>
        <w:t>Action</w:t>
      </w:r>
      <w:r w:rsidR="00B46194" w:rsidRPr="00B46194">
        <w:rPr>
          <w:rFonts w:cstheme="minorHAnsi"/>
          <w:b/>
          <w:szCs w:val="24"/>
        </w:rPr>
        <w:t xml:space="preserve"> 0</w:t>
      </w:r>
      <w:r w:rsidR="00AC6BA8">
        <w:rPr>
          <w:rFonts w:cstheme="minorHAnsi"/>
          <w:b/>
          <w:szCs w:val="24"/>
        </w:rPr>
        <w:t>9</w:t>
      </w:r>
      <w:r w:rsidRPr="00B46194">
        <w:rPr>
          <w:rFonts w:cstheme="minorHAnsi"/>
          <w:b/>
          <w:szCs w:val="24"/>
        </w:rPr>
        <w:t>: NA to arrange for clearer instructions to be given on the Selection Process at the beginning of each year and include guidelines to costs and number of days required to participate</w:t>
      </w:r>
    </w:p>
    <w:p w14:paraId="5E574CD1" w14:textId="77777777" w:rsidR="00785A8B" w:rsidRPr="00B46194" w:rsidRDefault="00785A8B" w:rsidP="00785A8B">
      <w:pPr>
        <w:pStyle w:val="ListParagraph"/>
        <w:ind w:left="360"/>
        <w:rPr>
          <w:rFonts w:asciiTheme="minorHAnsi" w:hAnsiTheme="minorHAnsi" w:cstheme="minorHAnsi"/>
          <w:szCs w:val="24"/>
        </w:rPr>
      </w:pPr>
    </w:p>
    <w:p w14:paraId="0E59A0AA" w14:textId="0D5A2F81" w:rsidR="00785A8B" w:rsidRPr="00B46194" w:rsidRDefault="00785A8B" w:rsidP="00785A8B">
      <w:pPr>
        <w:rPr>
          <w:rFonts w:cstheme="minorHAnsi"/>
          <w:b/>
          <w:bCs/>
          <w:color w:val="0066FF"/>
          <w:szCs w:val="24"/>
        </w:rPr>
      </w:pPr>
      <w:r w:rsidRPr="00B46194">
        <w:rPr>
          <w:rFonts w:cstheme="minorHAnsi"/>
          <w:b/>
          <w:bCs/>
          <w:color w:val="0066FF"/>
          <w:szCs w:val="24"/>
        </w:rPr>
        <w:t>Range Registration and Archery Development Officer</w:t>
      </w:r>
    </w:p>
    <w:p w14:paraId="1F7555C7" w14:textId="137B96EC" w:rsidR="00785A8B" w:rsidRPr="00B46194" w:rsidRDefault="00785A8B" w:rsidP="00785A8B">
      <w:pPr>
        <w:pStyle w:val="ListParagraph"/>
        <w:numPr>
          <w:ilvl w:val="0"/>
          <w:numId w:val="18"/>
        </w:numPr>
        <w:rPr>
          <w:rFonts w:asciiTheme="minorHAnsi" w:hAnsiTheme="minorHAnsi" w:cstheme="minorHAnsi"/>
          <w:szCs w:val="24"/>
        </w:rPr>
      </w:pPr>
      <w:r w:rsidRPr="00B46194">
        <w:rPr>
          <w:rFonts w:asciiTheme="minorHAnsi" w:hAnsiTheme="minorHAnsi" w:cstheme="minorHAnsi"/>
          <w:szCs w:val="24"/>
        </w:rPr>
        <w:t xml:space="preserve">NA reported that the new Archery Development Officer would be able to assist in the SCAS area and that Regional Chairs had been asked to assistant with </w:t>
      </w:r>
      <w:r w:rsidR="008C4934" w:rsidRPr="00B46194">
        <w:rPr>
          <w:rFonts w:asciiTheme="minorHAnsi" w:hAnsiTheme="minorHAnsi" w:cstheme="minorHAnsi"/>
          <w:szCs w:val="24"/>
        </w:rPr>
        <w:t>clubs</w:t>
      </w:r>
      <w:r w:rsidRPr="00B46194">
        <w:rPr>
          <w:rFonts w:asciiTheme="minorHAnsi" w:hAnsiTheme="minorHAnsi" w:cstheme="minorHAnsi"/>
          <w:szCs w:val="24"/>
        </w:rPr>
        <w:t xml:space="preserve"> in their </w:t>
      </w:r>
      <w:r w:rsidR="008C4934" w:rsidRPr="00B46194">
        <w:rPr>
          <w:rFonts w:asciiTheme="minorHAnsi" w:hAnsiTheme="minorHAnsi" w:cstheme="minorHAnsi"/>
          <w:szCs w:val="24"/>
        </w:rPr>
        <w:t>Region who</w:t>
      </w:r>
      <w:r w:rsidRPr="00B46194">
        <w:rPr>
          <w:rFonts w:asciiTheme="minorHAnsi" w:hAnsiTheme="minorHAnsi" w:cstheme="minorHAnsi"/>
          <w:szCs w:val="24"/>
        </w:rPr>
        <w:t xml:space="preserve"> still</w:t>
      </w:r>
      <w:r w:rsidR="000266DE" w:rsidRPr="00B46194">
        <w:rPr>
          <w:rFonts w:asciiTheme="minorHAnsi" w:hAnsiTheme="minorHAnsi" w:cstheme="minorHAnsi"/>
          <w:szCs w:val="24"/>
        </w:rPr>
        <w:t xml:space="preserve"> needed</w:t>
      </w:r>
      <w:r w:rsidRPr="00B46194">
        <w:rPr>
          <w:rFonts w:asciiTheme="minorHAnsi" w:hAnsiTheme="minorHAnsi" w:cstheme="minorHAnsi"/>
          <w:szCs w:val="24"/>
        </w:rPr>
        <w:t xml:space="preserve"> to register.</w:t>
      </w:r>
    </w:p>
    <w:p w14:paraId="736879B9" w14:textId="4BC4A06D" w:rsidR="00785A8B" w:rsidRPr="00B46194" w:rsidRDefault="00785A8B" w:rsidP="00785A8B">
      <w:pPr>
        <w:pStyle w:val="ListParagraph"/>
        <w:numPr>
          <w:ilvl w:val="0"/>
          <w:numId w:val="18"/>
        </w:numPr>
        <w:rPr>
          <w:rFonts w:asciiTheme="minorHAnsi" w:hAnsiTheme="minorHAnsi" w:cstheme="minorHAnsi"/>
          <w:szCs w:val="24"/>
        </w:rPr>
      </w:pPr>
      <w:r w:rsidRPr="00B46194">
        <w:rPr>
          <w:rFonts w:asciiTheme="minorHAnsi" w:hAnsiTheme="minorHAnsi" w:cstheme="minorHAnsi"/>
          <w:szCs w:val="24"/>
        </w:rPr>
        <w:t xml:space="preserve">Two more Regions had expressed interest in working together to try to raise funds for a joint ADO for their </w:t>
      </w:r>
      <w:r w:rsidR="000266DE" w:rsidRPr="00B46194">
        <w:rPr>
          <w:rFonts w:asciiTheme="minorHAnsi" w:hAnsiTheme="minorHAnsi" w:cstheme="minorHAnsi"/>
          <w:szCs w:val="24"/>
        </w:rPr>
        <w:t>Regions</w:t>
      </w:r>
      <w:r w:rsidRPr="00B46194">
        <w:rPr>
          <w:rFonts w:asciiTheme="minorHAnsi" w:hAnsiTheme="minorHAnsi" w:cstheme="minorHAnsi"/>
          <w:szCs w:val="24"/>
        </w:rPr>
        <w:t xml:space="preserve"> </w:t>
      </w:r>
    </w:p>
    <w:p w14:paraId="1C09C29B" w14:textId="77777777" w:rsidR="00785A8B" w:rsidRPr="00B46194" w:rsidRDefault="00785A8B" w:rsidP="00577502">
      <w:pPr>
        <w:pStyle w:val="ListParagraph"/>
        <w:ind w:left="360"/>
        <w:rPr>
          <w:rFonts w:asciiTheme="minorHAnsi" w:hAnsiTheme="minorHAnsi" w:cstheme="minorHAnsi"/>
          <w:szCs w:val="24"/>
        </w:rPr>
      </w:pPr>
    </w:p>
    <w:p w14:paraId="7DFB15A0" w14:textId="77777777" w:rsidR="00F81B3E" w:rsidRPr="00B46194" w:rsidRDefault="00F81B3E" w:rsidP="00F81B3E">
      <w:pPr>
        <w:pStyle w:val="NoSpacing"/>
        <w:rPr>
          <w:rFonts w:eastAsia="Times" w:cstheme="minorHAnsi"/>
          <w:b/>
          <w:bCs/>
          <w:color w:val="0066FF"/>
          <w:sz w:val="24"/>
          <w:szCs w:val="24"/>
        </w:rPr>
      </w:pPr>
      <w:r w:rsidRPr="00B46194">
        <w:rPr>
          <w:rFonts w:eastAsia="Times" w:cstheme="minorHAnsi"/>
          <w:b/>
          <w:bCs/>
          <w:color w:val="0066FF"/>
          <w:sz w:val="24"/>
          <w:szCs w:val="24"/>
        </w:rPr>
        <w:t xml:space="preserve">BS5 Finance &amp; Business Support </w:t>
      </w:r>
      <w:bookmarkStart w:id="11" w:name="_Hlk531616529"/>
      <w:r w:rsidRPr="00B46194">
        <w:rPr>
          <w:rFonts w:eastAsia="Times" w:cstheme="minorHAnsi"/>
          <w:b/>
          <w:bCs/>
          <w:color w:val="0066FF"/>
          <w:sz w:val="24"/>
          <w:szCs w:val="24"/>
        </w:rPr>
        <w:t>Report</w:t>
      </w:r>
      <w:bookmarkEnd w:id="11"/>
    </w:p>
    <w:p w14:paraId="24799C27" w14:textId="4E87F5AB" w:rsidR="00F81B3E" w:rsidRPr="00B46194" w:rsidRDefault="00F81B3E" w:rsidP="00F81B3E">
      <w:pPr>
        <w:pStyle w:val="NoSpacing"/>
        <w:numPr>
          <w:ilvl w:val="0"/>
          <w:numId w:val="28"/>
        </w:numPr>
        <w:rPr>
          <w:rFonts w:cstheme="minorHAnsi"/>
          <w:sz w:val="24"/>
          <w:szCs w:val="24"/>
        </w:rPr>
      </w:pPr>
      <w:r w:rsidRPr="00B46194">
        <w:rPr>
          <w:rFonts w:cstheme="minorHAnsi"/>
          <w:sz w:val="24"/>
          <w:szCs w:val="24"/>
        </w:rPr>
        <w:t xml:space="preserve">The Board noted the </w:t>
      </w:r>
      <w:proofErr w:type="gramStart"/>
      <w:r w:rsidRPr="00B46194">
        <w:rPr>
          <w:rFonts w:cstheme="minorHAnsi"/>
          <w:sz w:val="24"/>
          <w:szCs w:val="24"/>
        </w:rPr>
        <w:t>drop</w:t>
      </w:r>
      <w:r w:rsidR="00925D5E">
        <w:rPr>
          <w:rFonts w:cstheme="minorHAnsi"/>
          <w:sz w:val="24"/>
          <w:szCs w:val="24"/>
        </w:rPr>
        <w:t xml:space="preserve"> </w:t>
      </w:r>
      <w:r w:rsidRPr="00B46194">
        <w:rPr>
          <w:rFonts w:cstheme="minorHAnsi"/>
          <w:sz w:val="24"/>
          <w:szCs w:val="24"/>
        </w:rPr>
        <w:t>in</w:t>
      </w:r>
      <w:proofErr w:type="gramEnd"/>
      <w:r w:rsidRPr="00B46194">
        <w:rPr>
          <w:rFonts w:cstheme="minorHAnsi"/>
          <w:sz w:val="24"/>
          <w:szCs w:val="24"/>
        </w:rPr>
        <w:t xml:space="preserve"> membership numbers compared to last year</w:t>
      </w:r>
      <w:r w:rsidR="00925D5E">
        <w:rPr>
          <w:rFonts w:cstheme="minorHAnsi"/>
          <w:sz w:val="24"/>
          <w:szCs w:val="24"/>
        </w:rPr>
        <w:t xml:space="preserve"> (as discussed above)</w:t>
      </w:r>
    </w:p>
    <w:p w14:paraId="3FB9FF3E" w14:textId="76355A1F" w:rsidR="00F81B3E" w:rsidRPr="00B46194" w:rsidRDefault="00F81B3E" w:rsidP="00F81B3E">
      <w:pPr>
        <w:pStyle w:val="NoSpacing"/>
        <w:numPr>
          <w:ilvl w:val="0"/>
          <w:numId w:val="28"/>
        </w:numPr>
        <w:rPr>
          <w:rFonts w:cstheme="minorHAnsi"/>
          <w:sz w:val="24"/>
          <w:szCs w:val="24"/>
        </w:rPr>
      </w:pPr>
      <w:r w:rsidRPr="00B46194">
        <w:rPr>
          <w:rFonts w:cstheme="minorHAnsi"/>
          <w:sz w:val="24"/>
          <w:szCs w:val="24"/>
        </w:rPr>
        <w:t>The Board also noted how well the Membership Renewal process had gone</w:t>
      </w:r>
    </w:p>
    <w:p w14:paraId="686855EA" w14:textId="55DA964B" w:rsidR="00F81B3E" w:rsidRPr="00B46194" w:rsidRDefault="00F81B3E" w:rsidP="00F81B3E">
      <w:pPr>
        <w:pStyle w:val="NoSpacing"/>
        <w:rPr>
          <w:rFonts w:cstheme="minorHAnsi"/>
          <w:sz w:val="24"/>
          <w:szCs w:val="24"/>
        </w:rPr>
      </w:pPr>
    </w:p>
    <w:p w14:paraId="374A6797" w14:textId="77777777" w:rsidR="001318D7" w:rsidRPr="00B46194" w:rsidRDefault="001318D7" w:rsidP="00AB48F4">
      <w:pPr>
        <w:pStyle w:val="NoSpacing"/>
        <w:rPr>
          <w:rFonts w:cstheme="minorHAnsi"/>
          <w:b/>
          <w:sz w:val="24"/>
          <w:szCs w:val="24"/>
        </w:rPr>
      </w:pPr>
    </w:p>
    <w:p w14:paraId="639C1415" w14:textId="344944C9" w:rsidR="008A32D0" w:rsidRPr="00B46194" w:rsidRDefault="008A32D0" w:rsidP="008A32D0">
      <w:pPr>
        <w:pStyle w:val="NoSpacing"/>
        <w:rPr>
          <w:rFonts w:eastAsia="Times" w:cstheme="minorHAnsi"/>
          <w:b/>
          <w:bCs/>
          <w:color w:val="0066FF"/>
          <w:sz w:val="24"/>
          <w:szCs w:val="24"/>
        </w:rPr>
      </w:pPr>
      <w:r w:rsidRPr="00B46194">
        <w:rPr>
          <w:rFonts w:eastAsia="Times" w:cstheme="minorHAnsi"/>
          <w:b/>
          <w:bCs/>
          <w:color w:val="0066FF"/>
          <w:sz w:val="24"/>
          <w:szCs w:val="24"/>
        </w:rPr>
        <w:t>BS</w:t>
      </w:r>
      <w:r w:rsidR="001318D7" w:rsidRPr="00B46194">
        <w:rPr>
          <w:rFonts w:eastAsia="Times" w:cstheme="minorHAnsi"/>
          <w:b/>
          <w:bCs/>
          <w:color w:val="0066FF"/>
          <w:sz w:val="24"/>
          <w:szCs w:val="24"/>
        </w:rPr>
        <w:t>4</w:t>
      </w:r>
      <w:r w:rsidRPr="00B46194">
        <w:rPr>
          <w:rFonts w:eastAsia="Times" w:cstheme="minorHAnsi"/>
          <w:b/>
          <w:bCs/>
          <w:color w:val="0066FF"/>
          <w:sz w:val="24"/>
          <w:szCs w:val="24"/>
        </w:rPr>
        <w:t xml:space="preserve"> </w:t>
      </w:r>
      <w:r w:rsidR="001318D7" w:rsidRPr="00B46194">
        <w:rPr>
          <w:rFonts w:eastAsia="Times" w:cstheme="minorHAnsi"/>
          <w:b/>
          <w:bCs/>
          <w:color w:val="0066FF"/>
          <w:sz w:val="24"/>
          <w:szCs w:val="24"/>
        </w:rPr>
        <w:t>DoS</w:t>
      </w:r>
      <w:bookmarkStart w:id="12" w:name="_Hlk531619750"/>
      <w:r w:rsidR="001318D7" w:rsidRPr="00B46194">
        <w:rPr>
          <w:rFonts w:eastAsia="Times" w:cstheme="minorHAnsi"/>
          <w:b/>
          <w:bCs/>
          <w:color w:val="0066FF"/>
          <w:sz w:val="24"/>
          <w:szCs w:val="24"/>
        </w:rPr>
        <w:t xml:space="preserve"> Report</w:t>
      </w:r>
      <w:bookmarkEnd w:id="12"/>
    </w:p>
    <w:p w14:paraId="5296D76E" w14:textId="514B63F7" w:rsidR="00577502" w:rsidRPr="00B46194" w:rsidRDefault="00577502" w:rsidP="00785A8B">
      <w:pPr>
        <w:pStyle w:val="ListParagraph"/>
        <w:numPr>
          <w:ilvl w:val="0"/>
          <w:numId w:val="30"/>
        </w:numPr>
        <w:rPr>
          <w:rFonts w:asciiTheme="minorHAnsi" w:hAnsiTheme="minorHAnsi" w:cstheme="minorHAnsi"/>
          <w:szCs w:val="24"/>
        </w:rPr>
      </w:pPr>
      <w:r w:rsidRPr="00B46194">
        <w:rPr>
          <w:rFonts w:asciiTheme="minorHAnsi" w:hAnsiTheme="minorHAnsi" w:cstheme="minorHAnsi"/>
          <w:szCs w:val="24"/>
        </w:rPr>
        <w:t>The</w:t>
      </w:r>
      <w:r w:rsidR="00785A8B" w:rsidRPr="00B46194">
        <w:rPr>
          <w:rFonts w:asciiTheme="minorHAnsi" w:hAnsiTheme="minorHAnsi" w:cstheme="minorHAnsi"/>
          <w:szCs w:val="24"/>
        </w:rPr>
        <w:t xml:space="preserve"> Board</w:t>
      </w:r>
      <w:r w:rsidRPr="00B46194">
        <w:rPr>
          <w:rFonts w:asciiTheme="minorHAnsi" w:hAnsiTheme="minorHAnsi" w:cstheme="minorHAnsi"/>
          <w:szCs w:val="24"/>
        </w:rPr>
        <w:t xml:space="preserve"> would like a </w:t>
      </w:r>
      <w:r w:rsidR="00785A8B" w:rsidRPr="00B46194">
        <w:rPr>
          <w:rFonts w:asciiTheme="minorHAnsi" w:hAnsiTheme="minorHAnsi" w:cstheme="minorHAnsi"/>
          <w:szCs w:val="24"/>
        </w:rPr>
        <w:t>narrative</w:t>
      </w:r>
      <w:r w:rsidRPr="00B46194">
        <w:rPr>
          <w:rFonts w:asciiTheme="minorHAnsi" w:hAnsiTheme="minorHAnsi" w:cstheme="minorHAnsi"/>
          <w:szCs w:val="24"/>
        </w:rPr>
        <w:t xml:space="preserve"> on the entrants to UK Record Status events and the numbers in the ranking</w:t>
      </w:r>
      <w:r w:rsidR="00785A8B" w:rsidRPr="00B46194">
        <w:rPr>
          <w:rFonts w:asciiTheme="minorHAnsi" w:hAnsiTheme="minorHAnsi" w:cstheme="minorHAnsi"/>
          <w:szCs w:val="24"/>
        </w:rPr>
        <w:t xml:space="preserve"> increases and how this will be achieved</w:t>
      </w:r>
    </w:p>
    <w:p w14:paraId="0C22E922" w14:textId="5446E9EC" w:rsidR="00785A8B" w:rsidRPr="00B46194" w:rsidRDefault="00785A8B" w:rsidP="00785A8B">
      <w:pPr>
        <w:pStyle w:val="ListParagraph"/>
        <w:numPr>
          <w:ilvl w:val="0"/>
          <w:numId w:val="30"/>
        </w:numPr>
        <w:rPr>
          <w:rFonts w:asciiTheme="minorHAnsi" w:hAnsiTheme="minorHAnsi" w:cstheme="minorHAnsi"/>
          <w:szCs w:val="24"/>
        </w:rPr>
      </w:pPr>
      <w:bookmarkStart w:id="13" w:name="_Hlk531687159"/>
      <w:r w:rsidRPr="00B46194">
        <w:rPr>
          <w:rFonts w:asciiTheme="minorHAnsi" w:hAnsiTheme="minorHAnsi" w:cstheme="minorHAnsi"/>
          <w:szCs w:val="24"/>
        </w:rPr>
        <w:t>KPIs for compound and field would be brought to the next meeting</w:t>
      </w:r>
      <w:bookmarkEnd w:id="13"/>
    </w:p>
    <w:p w14:paraId="3F88F1DA" w14:textId="2F921819" w:rsidR="000266DE" w:rsidRPr="00B46194" w:rsidRDefault="000266DE" w:rsidP="000266DE">
      <w:pPr>
        <w:rPr>
          <w:rFonts w:cstheme="minorHAnsi"/>
          <w:b/>
          <w:szCs w:val="24"/>
        </w:rPr>
      </w:pPr>
      <w:r w:rsidRPr="00B46194">
        <w:rPr>
          <w:rFonts w:cstheme="minorHAnsi"/>
          <w:b/>
          <w:szCs w:val="24"/>
        </w:rPr>
        <w:t>Action</w:t>
      </w:r>
      <w:r w:rsidR="00B46194" w:rsidRPr="00B46194">
        <w:rPr>
          <w:rFonts w:cstheme="minorHAnsi"/>
          <w:b/>
          <w:szCs w:val="24"/>
        </w:rPr>
        <w:t xml:space="preserve"> </w:t>
      </w:r>
      <w:r w:rsidR="00AC6BA8">
        <w:rPr>
          <w:rFonts w:cstheme="minorHAnsi"/>
          <w:b/>
          <w:szCs w:val="24"/>
        </w:rPr>
        <w:t>10</w:t>
      </w:r>
      <w:r w:rsidRPr="00B46194">
        <w:rPr>
          <w:rFonts w:cstheme="minorHAnsi"/>
          <w:b/>
          <w:szCs w:val="24"/>
        </w:rPr>
        <w:t xml:space="preserve">: </w:t>
      </w:r>
      <w:r w:rsidR="00BD41BD" w:rsidRPr="00B46194">
        <w:rPr>
          <w:rFonts w:cstheme="minorHAnsi"/>
          <w:b/>
          <w:szCs w:val="24"/>
        </w:rPr>
        <w:t xml:space="preserve">NA to arrange for KPIs for compound and field </w:t>
      </w:r>
      <w:r w:rsidR="005441FC" w:rsidRPr="00B46194">
        <w:rPr>
          <w:rFonts w:cstheme="minorHAnsi"/>
          <w:b/>
          <w:szCs w:val="24"/>
        </w:rPr>
        <w:t xml:space="preserve">to </w:t>
      </w:r>
      <w:r w:rsidR="00BD41BD" w:rsidRPr="00B46194">
        <w:rPr>
          <w:rFonts w:cstheme="minorHAnsi"/>
          <w:b/>
          <w:szCs w:val="24"/>
        </w:rPr>
        <w:t>be brought to the next meeting</w:t>
      </w:r>
    </w:p>
    <w:p w14:paraId="3E8BABAF" w14:textId="38E26859" w:rsidR="00EA4795" w:rsidRPr="00B46194" w:rsidRDefault="00EA4795" w:rsidP="00EA4795">
      <w:pPr>
        <w:pStyle w:val="NoSpacing"/>
        <w:rPr>
          <w:rFonts w:eastAsia="Times" w:cstheme="minorHAnsi"/>
          <w:b/>
          <w:bCs/>
          <w:color w:val="0066FF"/>
          <w:sz w:val="24"/>
          <w:szCs w:val="24"/>
        </w:rPr>
      </w:pPr>
      <w:r w:rsidRPr="00B46194">
        <w:rPr>
          <w:rFonts w:eastAsia="Times" w:cstheme="minorHAnsi"/>
          <w:b/>
          <w:bCs/>
          <w:color w:val="0066FF"/>
          <w:sz w:val="24"/>
          <w:szCs w:val="24"/>
        </w:rPr>
        <w:t>BS6 Response to Sport Resolution Tracking</w:t>
      </w:r>
    </w:p>
    <w:p w14:paraId="1C716A67" w14:textId="076E3944" w:rsidR="00400114" w:rsidRDefault="00925D5E" w:rsidP="00400114">
      <w:pPr>
        <w:pStyle w:val="NoSpacing"/>
        <w:numPr>
          <w:ilvl w:val="0"/>
          <w:numId w:val="29"/>
        </w:numPr>
        <w:ind w:left="360"/>
        <w:rPr>
          <w:rFonts w:cstheme="minorHAnsi"/>
          <w:sz w:val="24"/>
          <w:szCs w:val="24"/>
        </w:rPr>
      </w:pPr>
      <w:r>
        <w:rPr>
          <w:rFonts w:cstheme="minorHAnsi"/>
          <w:sz w:val="24"/>
          <w:szCs w:val="24"/>
        </w:rPr>
        <w:lastRenderedPageBreak/>
        <w:t xml:space="preserve">It was agreed not to close the SR tracking, as had been requested in the papers, but instead to keep it </w:t>
      </w:r>
      <w:r w:rsidR="00400114" w:rsidRPr="00B46194">
        <w:rPr>
          <w:rFonts w:cstheme="minorHAnsi"/>
          <w:sz w:val="24"/>
          <w:szCs w:val="24"/>
        </w:rPr>
        <w:t>on the Agenda for the next Meeting until</w:t>
      </w:r>
      <w:r w:rsidR="004267C0">
        <w:rPr>
          <w:rFonts w:cstheme="minorHAnsi"/>
          <w:sz w:val="24"/>
          <w:szCs w:val="24"/>
        </w:rPr>
        <w:t xml:space="preserve"> UKS</w:t>
      </w:r>
      <w:r w:rsidR="00400114" w:rsidRPr="00B46194">
        <w:rPr>
          <w:rFonts w:cstheme="minorHAnsi"/>
          <w:sz w:val="24"/>
          <w:szCs w:val="24"/>
        </w:rPr>
        <w:t xml:space="preserve"> Walk the </w:t>
      </w:r>
      <w:r>
        <w:rPr>
          <w:rFonts w:cstheme="minorHAnsi"/>
          <w:sz w:val="24"/>
          <w:szCs w:val="24"/>
        </w:rPr>
        <w:t>Floor</w:t>
      </w:r>
      <w:r w:rsidRPr="00B46194">
        <w:rPr>
          <w:rFonts w:cstheme="minorHAnsi"/>
          <w:sz w:val="24"/>
          <w:szCs w:val="24"/>
        </w:rPr>
        <w:t xml:space="preserve"> </w:t>
      </w:r>
      <w:r w:rsidR="00400114" w:rsidRPr="00B46194">
        <w:rPr>
          <w:rFonts w:cstheme="minorHAnsi"/>
          <w:sz w:val="24"/>
          <w:szCs w:val="24"/>
        </w:rPr>
        <w:t xml:space="preserve">written report </w:t>
      </w:r>
      <w:r>
        <w:rPr>
          <w:rFonts w:cstheme="minorHAnsi"/>
          <w:sz w:val="24"/>
          <w:szCs w:val="24"/>
        </w:rPr>
        <w:t>gave a clear indication as to</w:t>
      </w:r>
      <w:r w:rsidRPr="00B46194">
        <w:rPr>
          <w:rFonts w:cstheme="minorHAnsi"/>
          <w:sz w:val="24"/>
          <w:szCs w:val="24"/>
        </w:rPr>
        <w:t xml:space="preserve"> </w:t>
      </w:r>
      <w:r w:rsidR="00400114" w:rsidRPr="00B46194">
        <w:rPr>
          <w:rFonts w:cstheme="minorHAnsi"/>
          <w:sz w:val="24"/>
          <w:szCs w:val="24"/>
        </w:rPr>
        <w:t>what should happen next</w:t>
      </w:r>
    </w:p>
    <w:p w14:paraId="278866E8" w14:textId="59A9A24C" w:rsidR="004267C0" w:rsidRPr="004267C0" w:rsidRDefault="004267C0" w:rsidP="004267C0">
      <w:pPr>
        <w:pStyle w:val="NoSpacing"/>
        <w:rPr>
          <w:rFonts w:cstheme="minorHAnsi"/>
          <w:b/>
          <w:sz w:val="24"/>
          <w:szCs w:val="24"/>
        </w:rPr>
      </w:pPr>
      <w:r>
        <w:rPr>
          <w:rFonts w:cstheme="minorHAnsi"/>
          <w:b/>
          <w:sz w:val="24"/>
          <w:szCs w:val="24"/>
        </w:rPr>
        <w:t xml:space="preserve">Action </w:t>
      </w:r>
      <w:r w:rsidR="00C1522D">
        <w:rPr>
          <w:rFonts w:cstheme="minorHAnsi"/>
          <w:b/>
          <w:sz w:val="24"/>
          <w:szCs w:val="24"/>
        </w:rPr>
        <w:t>1</w:t>
      </w:r>
      <w:r w:rsidR="00AC6BA8">
        <w:rPr>
          <w:rFonts w:cstheme="minorHAnsi"/>
          <w:b/>
          <w:sz w:val="24"/>
          <w:szCs w:val="24"/>
        </w:rPr>
        <w:t>1</w:t>
      </w:r>
      <w:r>
        <w:rPr>
          <w:rFonts w:cstheme="minorHAnsi"/>
          <w:b/>
          <w:sz w:val="24"/>
          <w:szCs w:val="24"/>
        </w:rPr>
        <w:t>: Keep the SR framework for next meeting until the WTF report is received from UKS</w:t>
      </w:r>
    </w:p>
    <w:p w14:paraId="5A9A026A" w14:textId="77777777" w:rsidR="00400114" w:rsidRPr="00B46194" w:rsidRDefault="00400114" w:rsidP="00400114">
      <w:pPr>
        <w:pStyle w:val="NoSpacing"/>
        <w:rPr>
          <w:rFonts w:cstheme="minorHAnsi"/>
          <w:sz w:val="24"/>
          <w:szCs w:val="24"/>
        </w:rPr>
      </w:pPr>
    </w:p>
    <w:p w14:paraId="673B71A9" w14:textId="10AE4FF1" w:rsidR="006520F2" w:rsidRPr="004C51B9" w:rsidRDefault="00567C7A" w:rsidP="00F90E72">
      <w:pPr>
        <w:pStyle w:val="NoSpacing"/>
        <w:jc w:val="center"/>
        <w:rPr>
          <w:rFonts w:ascii="Cambria" w:hAnsi="Cambria" w:cstheme="minorHAnsi"/>
          <w:b/>
          <w:sz w:val="32"/>
          <w:szCs w:val="32"/>
        </w:rPr>
      </w:pPr>
      <w:r w:rsidRPr="004C51B9">
        <w:rPr>
          <w:rStyle w:val="IntenseEmphasis"/>
          <w:rFonts w:ascii="Cambria" w:hAnsi="Cambria" w:cstheme="minorHAnsi"/>
          <w:b/>
          <w:i w:val="0"/>
          <w:color w:val="auto"/>
          <w:sz w:val="32"/>
          <w:szCs w:val="32"/>
        </w:rPr>
        <w:t>Section 3: Matters for report / information only</w:t>
      </w:r>
    </w:p>
    <w:p w14:paraId="6E845AE6" w14:textId="77777777" w:rsidR="006520F2" w:rsidRPr="00B46194" w:rsidRDefault="006520F2" w:rsidP="00A43DF0">
      <w:pPr>
        <w:pStyle w:val="NoSpacing"/>
        <w:jc w:val="center"/>
        <w:rPr>
          <w:rFonts w:cstheme="minorHAnsi"/>
          <w:sz w:val="24"/>
          <w:szCs w:val="24"/>
        </w:rPr>
      </w:pPr>
    </w:p>
    <w:p w14:paraId="2F4EA262" w14:textId="41D30372" w:rsidR="00CF3B25" w:rsidRPr="00B46194" w:rsidRDefault="001C1E6F" w:rsidP="001C1E6F">
      <w:pPr>
        <w:pStyle w:val="NoSpacing"/>
        <w:rPr>
          <w:rFonts w:eastAsia="Times" w:cstheme="minorHAnsi"/>
          <w:bCs/>
          <w:sz w:val="24"/>
          <w:szCs w:val="24"/>
        </w:rPr>
      </w:pPr>
      <w:bookmarkStart w:id="14" w:name="_Hlk508960337"/>
      <w:r w:rsidRPr="00B46194">
        <w:rPr>
          <w:rFonts w:eastAsia="Times" w:cstheme="minorHAnsi"/>
          <w:b/>
          <w:bCs/>
          <w:color w:val="0066FF"/>
          <w:sz w:val="24"/>
          <w:szCs w:val="24"/>
        </w:rPr>
        <w:t>C</w:t>
      </w:r>
      <w:r w:rsidR="007178BE" w:rsidRPr="00B46194">
        <w:rPr>
          <w:rFonts w:eastAsia="Times" w:cstheme="minorHAnsi"/>
          <w:b/>
          <w:bCs/>
          <w:color w:val="0066FF"/>
          <w:sz w:val="24"/>
          <w:szCs w:val="24"/>
        </w:rPr>
        <w:t>1</w:t>
      </w:r>
      <w:r w:rsidRPr="00B46194">
        <w:rPr>
          <w:rFonts w:eastAsia="Times" w:cstheme="minorHAnsi"/>
          <w:b/>
          <w:bCs/>
          <w:color w:val="0066FF"/>
          <w:sz w:val="24"/>
          <w:szCs w:val="24"/>
        </w:rPr>
        <w:t xml:space="preserve"> </w:t>
      </w:r>
      <w:r w:rsidR="00CF3B25" w:rsidRPr="00B46194">
        <w:rPr>
          <w:rFonts w:eastAsia="Times" w:cstheme="minorHAnsi"/>
          <w:b/>
          <w:bCs/>
          <w:color w:val="0066FF"/>
          <w:sz w:val="24"/>
          <w:szCs w:val="24"/>
        </w:rPr>
        <w:t>Board Meeting Dates</w:t>
      </w:r>
    </w:p>
    <w:p w14:paraId="19BAE003" w14:textId="57380727" w:rsidR="00542226" w:rsidRPr="00B46194" w:rsidRDefault="007178BE" w:rsidP="001C1E6F">
      <w:pPr>
        <w:pStyle w:val="NoSpacing"/>
        <w:rPr>
          <w:rFonts w:eastAsia="Times" w:cstheme="minorHAnsi"/>
          <w:bCs/>
          <w:sz w:val="24"/>
          <w:szCs w:val="24"/>
        </w:rPr>
      </w:pPr>
      <w:r w:rsidRPr="00B46194">
        <w:rPr>
          <w:rFonts w:eastAsia="Times" w:cstheme="minorHAnsi"/>
          <w:b/>
          <w:bCs/>
          <w:color w:val="0066FF"/>
          <w:sz w:val="24"/>
          <w:szCs w:val="24"/>
        </w:rPr>
        <w:t>C2 Board attendance and budge</w:t>
      </w:r>
      <w:r w:rsidR="00EA4B69" w:rsidRPr="00B46194">
        <w:rPr>
          <w:rFonts w:eastAsia="Times" w:cstheme="minorHAnsi"/>
          <w:b/>
          <w:bCs/>
          <w:color w:val="0066FF"/>
          <w:sz w:val="24"/>
          <w:szCs w:val="24"/>
        </w:rPr>
        <w:t>t</w:t>
      </w:r>
      <w:r w:rsidRPr="00B46194">
        <w:rPr>
          <w:rFonts w:eastAsia="Times" w:cstheme="minorHAnsi"/>
          <w:b/>
          <w:bCs/>
          <w:color w:val="0066FF"/>
          <w:sz w:val="24"/>
          <w:szCs w:val="24"/>
        </w:rPr>
        <w:t xml:space="preserve"> 2017-18</w:t>
      </w:r>
    </w:p>
    <w:p w14:paraId="47468B67" w14:textId="1B773BBC" w:rsidR="00CE5681" w:rsidRPr="00B46194" w:rsidRDefault="007178BE" w:rsidP="001C1E6F">
      <w:pPr>
        <w:pStyle w:val="NoSpacing"/>
        <w:rPr>
          <w:rFonts w:eastAsia="Times" w:cstheme="minorHAnsi"/>
          <w:b/>
          <w:bCs/>
          <w:color w:val="0066FF"/>
          <w:sz w:val="24"/>
          <w:szCs w:val="24"/>
        </w:rPr>
      </w:pPr>
      <w:r w:rsidRPr="00B46194">
        <w:rPr>
          <w:rFonts w:eastAsia="Times" w:cstheme="minorHAnsi"/>
          <w:b/>
          <w:bCs/>
          <w:color w:val="0066FF"/>
          <w:sz w:val="24"/>
          <w:szCs w:val="24"/>
        </w:rPr>
        <w:t>C3 Safeguarding Report</w:t>
      </w:r>
    </w:p>
    <w:p w14:paraId="2FBFA932" w14:textId="4AD2A371" w:rsidR="00CE5681" w:rsidRPr="00B46194" w:rsidRDefault="00CF3B25" w:rsidP="00CE5681">
      <w:pPr>
        <w:pStyle w:val="NoSpacing"/>
        <w:rPr>
          <w:rFonts w:eastAsia="Times" w:cstheme="minorHAnsi"/>
          <w:b/>
          <w:bCs/>
          <w:color w:val="0066FF"/>
          <w:sz w:val="24"/>
          <w:szCs w:val="24"/>
        </w:rPr>
      </w:pPr>
      <w:r w:rsidRPr="00B46194">
        <w:rPr>
          <w:rFonts w:eastAsia="Times" w:cstheme="minorHAnsi"/>
          <w:b/>
          <w:bCs/>
          <w:color w:val="0066FF"/>
          <w:sz w:val="24"/>
          <w:szCs w:val="24"/>
        </w:rPr>
        <w:t xml:space="preserve">C4 </w:t>
      </w:r>
      <w:r w:rsidR="00CE5681" w:rsidRPr="00B46194">
        <w:rPr>
          <w:rFonts w:eastAsia="Times" w:cstheme="minorHAnsi"/>
          <w:b/>
          <w:bCs/>
          <w:color w:val="0066FF"/>
          <w:sz w:val="24"/>
          <w:szCs w:val="24"/>
        </w:rPr>
        <w:t>Laws replacement (amendment to rules of shooting, membership terms)</w:t>
      </w:r>
    </w:p>
    <w:p w14:paraId="5804347F" w14:textId="77777777" w:rsidR="00B46194" w:rsidRPr="00B46194" w:rsidRDefault="00B46194" w:rsidP="00B46194">
      <w:pPr>
        <w:pStyle w:val="NoSpacing"/>
        <w:rPr>
          <w:rFonts w:cstheme="minorHAnsi"/>
          <w:sz w:val="24"/>
          <w:szCs w:val="24"/>
        </w:rPr>
      </w:pPr>
      <w:r w:rsidRPr="00B46194">
        <w:rPr>
          <w:rFonts w:cstheme="minorHAnsi"/>
          <w:sz w:val="24"/>
          <w:szCs w:val="24"/>
        </w:rPr>
        <w:t>Above items noted by the Board</w:t>
      </w:r>
    </w:p>
    <w:p w14:paraId="0DD504D7" w14:textId="402756F7" w:rsidR="00911F59" w:rsidRPr="00B46194" w:rsidRDefault="00911F59" w:rsidP="00CE5681">
      <w:pPr>
        <w:pStyle w:val="NoSpacing"/>
        <w:rPr>
          <w:rFonts w:eastAsia="Times" w:cstheme="minorHAnsi"/>
          <w:b/>
          <w:bCs/>
          <w:color w:val="0066FF"/>
          <w:sz w:val="24"/>
          <w:szCs w:val="24"/>
        </w:rPr>
      </w:pPr>
    </w:p>
    <w:p w14:paraId="22257A32" w14:textId="3871C088" w:rsidR="00911F59" w:rsidRPr="00B46194" w:rsidRDefault="00911F59" w:rsidP="00966375">
      <w:pPr>
        <w:pStyle w:val="Heading3"/>
        <w:rPr>
          <w:rFonts w:asciiTheme="minorHAnsi" w:hAnsiTheme="minorHAnsi" w:cstheme="minorHAnsi"/>
        </w:rPr>
      </w:pPr>
      <w:r w:rsidRPr="00B46194">
        <w:rPr>
          <w:rFonts w:asciiTheme="minorHAnsi" w:hAnsiTheme="minorHAnsi" w:cstheme="minorHAnsi"/>
        </w:rPr>
        <w:t xml:space="preserve">Michelle from </w:t>
      </w:r>
      <w:r w:rsidR="004C51B9" w:rsidRPr="00B46194">
        <w:rPr>
          <w:rFonts w:asciiTheme="minorHAnsi" w:hAnsiTheme="minorHAnsi" w:cstheme="minorHAnsi"/>
        </w:rPr>
        <w:t>NSPPC joined</w:t>
      </w:r>
      <w:r w:rsidR="00966375" w:rsidRPr="00B46194">
        <w:rPr>
          <w:rFonts w:asciiTheme="minorHAnsi" w:hAnsiTheme="minorHAnsi" w:cstheme="minorHAnsi"/>
        </w:rPr>
        <w:t xml:space="preserve"> the meeting at </w:t>
      </w:r>
      <w:r w:rsidRPr="00B46194">
        <w:rPr>
          <w:rFonts w:asciiTheme="minorHAnsi" w:hAnsiTheme="minorHAnsi" w:cstheme="minorHAnsi"/>
        </w:rPr>
        <w:t>16.01</w:t>
      </w:r>
      <w:r w:rsidR="00966375" w:rsidRPr="00B46194">
        <w:rPr>
          <w:rFonts w:asciiTheme="minorHAnsi" w:hAnsiTheme="minorHAnsi" w:cstheme="minorHAnsi"/>
        </w:rPr>
        <w:t xml:space="preserve"> to talk about Safeguarding.</w:t>
      </w:r>
      <w:r w:rsidR="005441FC" w:rsidRPr="00B46194">
        <w:rPr>
          <w:rFonts w:asciiTheme="minorHAnsi" w:hAnsiTheme="minorHAnsi" w:cstheme="minorHAnsi"/>
        </w:rPr>
        <w:t xml:space="preserve">  Slides attached.</w:t>
      </w:r>
    </w:p>
    <w:bookmarkEnd w:id="14"/>
    <w:p w14:paraId="255A371F" w14:textId="77777777" w:rsidR="007036FC" w:rsidRPr="00B46194" w:rsidRDefault="007036FC" w:rsidP="0080490D">
      <w:pPr>
        <w:pStyle w:val="NoSpacing"/>
        <w:rPr>
          <w:rFonts w:cstheme="minorHAnsi"/>
          <w:sz w:val="24"/>
          <w:szCs w:val="24"/>
        </w:rPr>
      </w:pPr>
    </w:p>
    <w:p w14:paraId="3DD5C6FC" w14:textId="05D7ACD2" w:rsidR="0080490D" w:rsidRPr="00B46194" w:rsidRDefault="0080490D" w:rsidP="0080490D">
      <w:pPr>
        <w:pStyle w:val="NoSpacing"/>
        <w:rPr>
          <w:rFonts w:cstheme="minorHAnsi"/>
          <w:sz w:val="24"/>
          <w:szCs w:val="24"/>
        </w:rPr>
      </w:pPr>
      <w:r w:rsidRPr="00B46194">
        <w:rPr>
          <w:rFonts w:cstheme="minorHAnsi"/>
          <w:sz w:val="24"/>
          <w:szCs w:val="24"/>
        </w:rPr>
        <w:t xml:space="preserve">The meeting closed at </w:t>
      </w:r>
      <w:r w:rsidR="00CF3B25" w:rsidRPr="00B46194">
        <w:rPr>
          <w:rFonts w:cstheme="minorHAnsi"/>
          <w:sz w:val="24"/>
          <w:szCs w:val="24"/>
        </w:rPr>
        <w:t>1</w:t>
      </w:r>
      <w:r w:rsidR="00B46194" w:rsidRPr="00B46194">
        <w:rPr>
          <w:rFonts w:cstheme="minorHAnsi"/>
          <w:sz w:val="24"/>
          <w:szCs w:val="24"/>
        </w:rPr>
        <w:t>7.00</w:t>
      </w:r>
    </w:p>
    <w:p w14:paraId="41856925" w14:textId="77777777" w:rsidR="00EE687F" w:rsidRPr="00B46194" w:rsidRDefault="00EE687F" w:rsidP="008B0383">
      <w:pPr>
        <w:pStyle w:val="NoSpacing"/>
        <w:rPr>
          <w:rFonts w:cstheme="minorHAnsi"/>
          <w:sz w:val="24"/>
          <w:szCs w:val="24"/>
        </w:rPr>
      </w:pPr>
    </w:p>
    <w:p w14:paraId="7779C07E" w14:textId="75D3BA78" w:rsidR="00542226" w:rsidRPr="00B46194" w:rsidRDefault="008B0383" w:rsidP="00B46194">
      <w:pPr>
        <w:pStyle w:val="NoSpacing"/>
        <w:rPr>
          <w:rFonts w:cstheme="minorHAnsi"/>
          <w:b/>
          <w:sz w:val="24"/>
          <w:szCs w:val="24"/>
        </w:rPr>
      </w:pPr>
      <w:r w:rsidRPr="00B46194">
        <w:rPr>
          <w:rFonts w:cstheme="minorHAnsi"/>
          <w:sz w:val="24"/>
          <w:szCs w:val="24"/>
        </w:rPr>
        <w:t xml:space="preserve">The next meeting </w:t>
      </w:r>
      <w:r w:rsidR="001C1E6F" w:rsidRPr="00B46194">
        <w:rPr>
          <w:rFonts w:cstheme="minorHAnsi"/>
          <w:sz w:val="24"/>
          <w:szCs w:val="24"/>
        </w:rPr>
        <w:t>will be</w:t>
      </w:r>
      <w:r w:rsidR="00E53104" w:rsidRPr="00B46194">
        <w:rPr>
          <w:rFonts w:cstheme="minorHAnsi"/>
          <w:sz w:val="24"/>
          <w:szCs w:val="24"/>
        </w:rPr>
        <w:t xml:space="preserve"> </w:t>
      </w:r>
      <w:r w:rsidR="002807BE" w:rsidRPr="00B46194">
        <w:rPr>
          <w:rFonts w:cstheme="minorHAnsi"/>
          <w:sz w:val="24"/>
          <w:szCs w:val="24"/>
        </w:rPr>
        <w:t xml:space="preserve">on </w:t>
      </w:r>
      <w:r w:rsidR="00B46194" w:rsidRPr="00B46194">
        <w:rPr>
          <w:rFonts w:cstheme="minorHAnsi"/>
          <w:sz w:val="24"/>
          <w:szCs w:val="24"/>
        </w:rPr>
        <w:t>9 February 2019</w:t>
      </w:r>
      <w:r w:rsidR="002807BE" w:rsidRPr="00B46194">
        <w:rPr>
          <w:rFonts w:cstheme="minorHAnsi"/>
          <w:sz w:val="24"/>
          <w:szCs w:val="24"/>
        </w:rPr>
        <w:t>, in London</w:t>
      </w:r>
    </w:p>
    <w:p w14:paraId="24EC3CEE" w14:textId="7488AB73" w:rsidR="00A17CB2" w:rsidRDefault="00A17CB2" w:rsidP="006520F2">
      <w:pPr>
        <w:rPr>
          <w:rFonts w:cstheme="minorHAnsi"/>
          <w:b/>
          <w:szCs w:val="24"/>
        </w:rPr>
      </w:pPr>
    </w:p>
    <w:p w14:paraId="3A26543D" w14:textId="6B7A6C91" w:rsidR="004127DF" w:rsidRDefault="004127DF" w:rsidP="006520F2">
      <w:pPr>
        <w:rPr>
          <w:rFonts w:cstheme="minorHAnsi"/>
          <w:b/>
          <w:szCs w:val="24"/>
        </w:rPr>
      </w:pPr>
    </w:p>
    <w:p w14:paraId="52A3F0A9" w14:textId="77777777" w:rsidR="004127DF" w:rsidRPr="00B46194" w:rsidRDefault="004127DF" w:rsidP="006520F2">
      <w:pPr>
        <w:rPr>
          <w:rFonts w:cstheme="minorHAnsi"/>
          <w:b/>
          <w:szCs w:val="24"/>
        </w:rPr>
      </w:pPr>
    </w:p>
    <w:p w14:paraId="370EA7DA" w14:textId="77777777" w:rsidR="004127DF" w:rsidRDefault="004127DF">
      <w:pPr>
        <w:rPr>
          <w:b/>
          <w:sz w:val="22"/>
        </w:rPr>
      </w:pPr>
      <w:r>
        <w:rPr>
          <w:b/>
        </w:rPr>
        <w:br w:type="page"/>
      </w:r>
    </w:p>
    <w:p w14:paraId="5C6BD091" w14:textId="45AA731B" w:rsidR="006520F2" w:rsidRPr="004C51B9" w:rsidRDefault="006520F2" w:rsidP="004C51B9">
      <w:pPr>
        <w:pStyle w:val="NoSpacing"/>
        <w:rPr>
          <w:b/>
        </w:rPr>
      </w:pPr>
      <w:r w:rsidRPr="004C51B9">
        <w:rPr>
          <w:b/>
        </w:rPr>
        <w:lastRenderedPageBreak/>
        <w:t>Actions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276"/>
        <w:gridCol w:w="1417"/>
      </w:tblGrid>
      <w:tr w:rsidR="006520F2" w:rsidRPr="004C51B9" w14:paraId="1B0D4CB4" w14:textId="77777777" w:rsidTr="00E57275">
        <w:trPr>
          <w:trHeight w:val="70"/>
        </w:trPr>
        <w:tc>
          <w:tcPr>
            <w:tcW w:w="704" w:type="dxa"/>
            <w:shd w:val="clear" w:color="auto" w:fill="auto"/>
          </w:tcPr>
          <w:p w14:paraId="2F2D3BF8" w14:textId="77777777" w:rsidR="006520F2" w:rsidRPr="004C51B9" w:rsidRDefault="006520F2" w:rsidP="004C51B9">
            <w:pPr>
              <w:pStyle w:val="NoSpacing"/>
              <w:rPr>
                <w:b/>
              </w:rPr>
            </w:pPr>
            <w:r w:rsidRPr="004C51B9">
              <w:rPr>
                <w:b/>
              </w:rPr>
              <w:t>Item</w:t>
            </w:r>
          </w:p>
        </w:tc>
        <w:tc>
          <w:tcPr>
            <w:tcW w:w="6237" w:type="dxa"/>
            <w:shd w:val="clear" w:color="auto" w:fill="auto"/>
          </w:tcPr>
          <w:p w14:paraId="75626525" w14:textId="77777777" w:rsidR="006520F2" w:rsidRPr="004C51B9" w:rsidRDefault="006520F2" w:rsidP="004C51B9">
            <w:pPr>
              <w:pStyle w:val="NoSpacing"/>
              <w:rPr>
                <w:b/>
              </w:rPr>
            </w:pPr>
          </w:p>
        </w:tc>
        <w:tc>
          <w:tcPr>
            <w:tcW w:w="1276" w:type="dxa"/>
            <w:shd w:val="clear" w:color="auto" w:fill="auto"/>
          </w:tcPr>
          <w:p w14:paraId="5ACF244A" w14:textId="77777777" w:rsidR="006520F2" w:rsidRPr="004C51B9" w:rsidRDefault="006520F2" w:rsidP="004C51B9">
            <w:pPr>
              <w:pStyle w:val="NoSpacing"/>
              <w:rPr>
                <w:b/>
              </w:rPr>
            </w:pPr>
            <w:r w:rsidRPr="004C51B9">
              <w:rPr>
                <w:b/>
              </w:rPr>
              <w:t>Action</w:t>
            </w:r>
          </w:p>
        </w:tc>
        <w:tc>
          <w:tcPr>
            <w:tcW w:w="1417" w:type="dxa"/>
          </w:tcPr>
          <w:p w14:paraId="57B021CB" w14:textId="77777777" w:rsidR="006520F2" w:rsidRPr="004C51B9" w:rsidRDefault="006520F2" w:rsidP="004C51B9">
            <w:pPr>
              <w:pStyle w:val="NoSpacing"/>
              <w:rPr>
                <w:b/>
              </w:rPr>
            </w:pPr>
            <w:r w:rsidRPr="004C51B9">
              <w:rPr>
                <w:b/>
              </w:rPr>
              <w:t>Completed</w:t>
            </w:r>
          </w:p>
        </w:tc>
      </w:tr>
      <w:tr w:rsidR="00A90306" w:rsidRPr="004C51B9" w14:paraId="7A6BEC30" w14:textId="77777777" w:rsidTr="00E57275">
        <w:tc>
          <w:tcPr>
            <w:tcW w:w="704" w:type="dxa"/>
            <w:shd w:val="clear" w:color="auto" w:fill="auto"/>
          </w:tcPr>
          <w:p w14:paraId="1E17BDC0" w14:textId="77777777" w:rsidR="00A90306" w:rsidRPr="004C51B9" w:rsidRDefault="00A90306" w:rsidP="004C51B9">
            <w:pPr>
              <w:pStyle w:val="NoSpacing"/>
              <w:rPr>
                <w:b/>
              </w:rPr>
            </w:pPr>
            <w:bookmarkStart w:id="15" w:name="_GoBack"/>
            <w:bookmarkEnd w:id="15"/>
            <w:r w:rsidRPr="004C51B9">
              <w:rPr>
                <w:b/>
              </w:rPr>
              <w:t>2</w:t>
            </w:r>
          </w:p>
        </w:tc>
        <w:tc>
          <w:tcPr>
            <w:tcW w:w="6237" w:type="dxa"/>
            <w:shd w:val="clear" w:color="auto" w:fill="auto"/>
          </w:tcPr>
          <w:p w14:paraId="0FD71E55" w14:textId="7B8823D5" w:rsidR="00A90306" w:rsidRPr="004C51B9" w:rsidRDefault="00B46194" w:rsidP="004C51B9">
            <w:pPr>
              <w:pStyle w:val="NoSpacing"/>
              <w:rPr>
                <w:b/>
              </w:rPr>
            </w:pPr>
            <w:r w:rsidRPr="004C51B9">
              <w:rPr>
                <w:b/>
              </w:rPr>
              <w:t>NA to arrange for the UKS quarterly review to be forwarded to the Board</w:t>
            </w:r>
          </w:p>
        </w:tc>
        <w:tc>
          <w:tcPr>
            <w:tcW w:w="1276" w:type="dxa"/>
            <w:shd w:val="clear" w:color="auto" w:fill="auto"/>
          </w:tcPr>
          <w:p w14:paraId="4AB36377" w14:textId="3E84A8BE" w:rsidR="00A90306" w:rsidRPr="004C51B9" w:rsidRDefault="00B46194" w:rsidP="004C51B9">
            <w:pPr>
              <w:pStyle w:val="NoSpacing"/>
              <w:rPr>
                <w:b/>
              </w:rPr>
            </w:pPr>
            <w:r w:rsidRPr="004C51B9">
              <w:rPr>
                <w:b/>
              </w:rPr>
              <w:t>NA</w:t>
            </w:r>
          </w:p>
        </w:tc>
        <w:tc>
          <w:tcPr>
            <w:tcW w:w="1417" w:type="dxa"/>
          </w:tcPr>
          <w:p w14:paraId="5EFBBC19" w14:textId="77777777" w:rsidR="00A90306" w:rsidRPr="004C51B9" w:rsidRDefault="00A90306" w:rsidP="004C51B9">
            <w:pPr>
              <w:pStyle w:val="NoSpacing"/>
              <w:rPr>
                <w:b/>
              </w:rPr>
            </w:pPr>
          </w:p>
        </w:tc>
      </w:tr>
      <w:tr w:rsidR="006910A0" w:rsidRPr="004C51B9" w14:paraId="0D1242AF" w14:textId="77777777" w:rsidTr="00E57275">
        <w:tc>
          <w:tcPr>
            <w:tcW w:w="704" w:type="dxa"/>
            <w:shd w:val="clear" w:color="auto" w:fill="auto"/>
          </w:tcPr>
          <w:p w14:paraId="0E60DE27" w14:textId="743F3CE4" w:rsidR="006910A0" w:rsidRPr="004C51B9" w:rsidRDefault="005D68AF" w:rsidP="004C51B9">
            <w:pPr>
              <w:pStyle w:val="NoSpacing"/>
              <w:rPr>
                <w:b/>
              </w:rPr>
            </w:pPr>
            <w:bookmarkStart w:id="16" w:name="_Hlk504128150"/>
            <w:r>
              <w:rPr>
                <w:b/>
              </w:rPr>
              <w:t>3</w:t>
            </w:r>
          </w:p>
        </w:tc>
        <w:tc>
          <w:tcPr>
            <w:tcW w:w="6237" w:type="dxa"/>
            <w:shd w:val="clear" w:color="auto" w:fill="auto"/>
          </w:tcPr>
          <w:p w14:paraId="3537285B" w14:textId="59385141" w:rsidR="006910A0" w:rsidRPr="004C51B9" w:rsidRDefault="00B46194" w:rsidP="004C51B9">
            <w:pPr>
              <w:pStyle w:val="NoSpacing"/>
              <w:rPr>
                <w:b/>
              </w:rPr>
            </w:pPr>
            <w:r w:rsidRPr="004C51B9">
              <w:rPr>
                <w:b/>
              </w:rPr>
              <w:t>NA to arrange for ER to be updated regarding the responsible ownership of Policies and Procedures reviews</w:t>
            </w:r>
          </w:p>
        </w:tc>
        <w:tc>
          <w:tcPr>
            <w:tcW w:w="1276" w:type="dxa"/>
            <w:shd w:val="clear" w:color="auto" w:fill="auto"/>
          </w:tcPr>
          <w:p w14:paraId="2013E8A7" w14:textId="28B54303" w:rsidR="006910A0" w:rsidRPr="004C51B9" w:rsidRDefault="004C51B9" w:rsidP="004C51B9">
            <w:pPr>
              <w:pStyle w:val="NoSpacing"/>
              <w:rPr>
                <w:b/>
              </w:rPr>
            </w:pPr>
            <w:r>
              <w:rPr>
                <w:b/>
              </w:rPr>
              <w:t>NA</w:t>
            </w:r>
          </w:p>
        </w:tc>
        <w:tc>
          <w:tcPr>
            <w:tcW w:w="1417" w:type="dxa"/>
          </w:tcPr>
          <w:p w14:paraId="36D10DFC" w14:textId="77777777" w:rsidR="006910A0" w:rsidRPr="004C51B9" w:rsidRDefault="006910A0" w:rsidP="004C51B9">
            <w:pPr>
              <w:pStyle w:val="NoSpacing"/>
              <w:rPr>
                <w:b/>
              </w:rPr>
            </w:pPr>
          </w:p>
        </w:tc>
      </w:tr>
      <w:tr w:rsidR="00E92989" w:rsidRPr="004C51B9" w14:paraId="0E6BD479" w14:textId="77777777" w:rsidTr="00E57275">
        <w:tc>
          <w:tcPr>
            <w:tcW w:w="704" w:type="dxa"/>
            <w:shd w:val="clear" w:color="auto" w:fill="auto"/>
          </w:tcPr>
          <w:p w14:paraId="57354F09" w14:textId="3495FEE1" w:rsidR="00E92989" w:rsidRPr="004C51B9" w:rsidRDefault="005D68AF" w:rsidP="004C51B9">
            <w:pPr>
              <w:pStyle w:val="NoSpacing"/>
              <w:rPr>
                <w:b/>
              </w:rPr>
            </w:pPr>
            <w:r>
              <w:rPr>
                <w:b/>
              </w:rPr>
              <w:t>4</w:t>
            </w:r>
          </w:p>
        </w:tc>
        <w:tc>
          <w:tcPr>
            <w:tcW w:w="6237" w:type="dxa"/>
            <w:shd w:val="clear" w:color="auto" w:fill="auto"/>
          </w:tcPr>
          <w:p w14:paraId="3325E403" w14:textId="37BC6203" w:rsidR="00E92989" w:rsidRPr="004C51B9" w:rsidRDefault="00B46194" w:rsidP="004C51B9">
            <w:pPr>
              <w:pStyle w:val="NoSpacing"/>
              <w:rPr>
                <w:b/>
              </w:rPr>
            </w:pPr>
            <w:r w:rsidRPr="004C51B9">
              <w:rPr>
                <w:b/>
              </w:rPr>
              <w:t>NA to arrange for a piece to be added to the Winter Archery UK magazine, the website and ballot members with an email address, inviting them to participate in a consultation vote regarding One member, One vote at future AGMs</w:t>
            </w:r>
          </w:p>
        </w:tc>
        <w:tc>
          <w:tcPr>
            <w:tcW w:w="1276" w:type="dxa"/>
            <w:shd w:val="clear" w:color="auto" w:fill="auto"/>
          </w:tcPr>
          <w:p w14:paraId="4FA91577" w14:textId="3626C4FC" w:rsidR="00E92989" w:rsidRPr="004C51B9" w:rsidRDefault="004C51B9" w:rsidP="004C51B9">
            <w:pPr>
              <w:pStyle w:val="NoSpacing"/>
              <w:rPr>
                <w:b/>
              </w:rPr>
            </w:pPr>
            <w:r>
              <w:rPr>
                <w:b/>
              </w:rPr>
              <w:t>NA</w:t>
            </w:r>
          </w:p>
        </w:tc>
        <w:tc>
          <w:tcPr>
            <w:tcW w:w="1417" w:type="dxa"/>
          </w:tcPr>
          <w:p w14:paraId="24A94FEC" w14:textId="77777777" w:rsidR="00E92989" w:rsidRPr="004C51B9" w:rsidRDefault="00E92989" w:rsidP="004C51B9">
            <w:pPr>
              <w:pStyle w:val="NoSpacing"/>
              <w:rPr>
                <w:b/>
              </w:rPr>
            </w:pPr>
          </w:p>
        </w:tc>
      </w:tr>
      <w:tr w:rsidR="00E92989" w:rsidRPr="004C51B9" w14:paraId="55D3198D" w14:textId="77777777" w:rsidTr="00E57275">
        <w:tc>
          <w:tcPr>
            <w:tcW w:w="704" w:type="dxa"/>
            <w:shd w:val="clear" w:color="auto" w:fill="auto"/>
          </w:tcPr>
          <w:p w14:paraId="54F2E335" w14:textId="6A2399DD" w:rsidR="00E92989" w:rsidRPr="004C51B9" w:rsidRDefault="005D68AF" w:rsidP="004C51B9">
            <w:pPr>
              <w:pStyle w:val="NoSpacing"/>
              <w:rPr>
                <w:b/>
              </w:rPr>
            </w:pPr>
            <w:r>
              <w:rPr>
                <w:b/>
              </w:rPr>
              <w:t>5</w:t>
            </w:r>
          </w:p>
        </w:tc>
        <w:tc>
          <w:tcPr>
            <w:tcW w:w="6237" w:type="dxa"/>
            <w:shd w:val="clear" w:color="auto" w:fill="auto"/>
          </w:tcPr>
          <w:p w14:paraId="05034F36" w14:textId="5108DA57" w:rsidR="00E92989" w:rsidRPr="004C51B9" w:rsidRDefault="00B46194" w:rsidP="004C51B9">
            <w:pPr>
              <w:pStyle w:val="NoSpacing"/>
              <w:rPr>
                <w:b/>
              </w:rPr>
            </w:pPr>
            <w:r w:rsidRPr="004C51B9">
              <w:rPr>
                <w:b/>
              </w:rPr>
              <w:t>NA to re-visit the current Strategy and report back to the Board regarding the validity of it at the February 2019 meeting</w:t>
            </w:r>
          </w:p>
        </w:tc>
        <w:tc>
          <w:tcPr>
            <w:tcW w:w="1276" w:type="dxa"/>
            <w:shd w:val="clear" w:color="auto" w:fill="auto"/>
          </w:tcPr>
          <w:p w14:paraId="6B026DC2" w14:textId="5FF06920" w:rsidR="00E92989" w:rsidRPr="004C51B9" w:rsidRDefault="004C51B9" w:rsidP="004C51B9">
            <w:pPr>
              <w:pStyle w:val="NoSpacing"/>
              <w:rPr>
                <w:b/>
              </w:rPr>
            </w:pPr>
            <w:r>
              <w:rPr>
                <w:b/>
              </w:rPr>
              <w:t>NA</w:t>
            </w:r>
          </w:p>
        </w:tc>
        <w:tc>
          <w:tcPr>
            <w:tcW w:w="1417" w:type="dxa"/>
          </w:tcPr>
          <w:p w14:paraId="57398C95" w14:textId="77777777" w:rsidR="00E92989" w:rsidRPr="004C51B9" w:rsidRDefault="00E92989" w:rsidP="004C51B9">
            <w:pPr>
              <w:pStyle w:val="NoSpacing"/>
              <w:rPr>
                <w:b/>
              </w:rPr>
            </w:pPr>
          </w:p>
        </w:tc>
      </w:tr>
      <w:tr w:rsidR="00AC6BA8" w:rsidRPr="004C51B9" w14:paraId="4BF47B52" w14:textId="77777777" w:rsidTr="00E57275">
        <w:tc>
          <w:tcPr>
            <w:tcW w:w="704" w:type="dxa"/>
            <w:shd w:val="clear" w:color="auto" w:fill="auto"/>
          </w:tcPr>
          <w:p w14:paraId="6C2E36F3" w14:textId="7D2BDF70" w:rsidR="00AC6BA8" w:rsidRDefault="00AC6BA8" w:rsidP="004C51B9">
            <w:pPr>
              <w:pStyle w:val="NoSpacing"/>
              <w:rPr>
                <w:b/>
              </w:rPr>
            </w:pPr>
            <w:r>
              <w:rPr>
                <w:b/>
              </w:rPr>
              <w:t>6</w:t>
            </w:r>
          </w:p>
        </w:tc>
        <w:tc>
          <w:tcPr>
            <w:tcW w:w="6237" w:type="dxa"/>
            <w:shd w:val="clear" w:color="auto" w:fill="auto"/>
          </w:tcPr>
          <w:p w14:paraId="43FF03D6" w14:textId="6BE585A9" w:rsidR="00AC6BA8" w:rsidRPr="00AC6BA8" w:rsidRDefault="00AC6BA8" w:rsidP="004C51B9">
            <w:pPr>
              <w:pStyle w:val="NoSpacing"/>
              <w:rPr>
                <w:b/>
              </w:rPr>
            </w:pPr>
            <w:r w:rsidRPr="00AC6BA8">
              <w:rPr>
                <w:rFonts w:cstheme="minorHAnsi"/>
                <w:b/>
              </w:rPr>
              <w:t>BM to place item on next Board meeting agenda</w:t>
            </w:r>
          </w:p>
        </w:tc>
        <w:tc>
          <w:tcPr>
            <w:tcW w:w="1276" w:type="dxa"/>
            <w:shd w:val="clear" w:color="auto" w:fill="auto"/>
          </w:tcPr>
          <w:p w14:paraId="2942F073" w14:textId="3ACCDBB8" w:rsidR="00AC6BA8" w:rsidRDefault="00AC6BA8" w:rsidP="004C51B9">
            <w:pPr>
              <w:pStyle w:val="NoSpacing"/>
              <w:rPr>
                <w:b/>
              </w:rPr>
            </w:pPr>
            <w:r>
              <w:rPr>
                <w:b/>
              </w:rPr>
              <w:t>BM</w:t>
            </w:r>
          </w:p>
        </w:tc>
        <w:tc>
          <w:tcPr>
            <w:tcW w:w="1417" w:type="dxa"/>
          </w:tcPr>
          <w:p w14:paraId="080F3F1A" w14:textId="77777777" w:rsidR="00AC6BA8" w:rsidRPr="004C51B9" w:rsidRDefault="00AC6BA8" w:rsidP="004C51B9">
            <w:pPr>
              <w:pStyle w:val="NoSpacing"/>
              <w:rPr>
                <w:b/>
              </w:rPr>
            </w:pPr>
          </w:p>
        </w:tc>
      </w:tr>
      <w:tr w:rsidR="006C1760" w:rsidRPr="004C51B9" w14:paraId="1FFDA5B0" w14:textId="77777777" w:rsidTr="00E57275">
        <w:tc>
          <w:tcPr>
            <w:tcW w:w="704" w:type="dxa"/>
            <w:shd w:val="clear" w:color="auto" w:fill="auto"/>
          </w:tcPr>
          <w:p w14:paraId="6797B0AF" w14:textId="47DAE96F" w:rsidR="006C1760" w:rsidRPr="004C51B9" w:rsidRDefault="00AC6BA8" w:rsidP="004C51B9">
            <w:pPr>
              <w:pStyle w:val="NoSpacing"/>
              <w:rPr>
                <w:b/>
              </w:rPr>
            </w:pPr>
            <w:r>
              <w:rPr>
                <w:b/>
              </w:rPr>
              <w:t>7</w:t>
            </w:r>
          </w:p>
        </w:tc>
        <w:tc>
          <w:tcPr>
            <w:tcW w:w="6237" w:type="dxa"/>
            <w:shd w:val="clear" w:color="auto" w:fill="auto"/>
          </w:tcPr>
          <w:p w14:paraId="4162244F" w14:textId="0B76349B" w:rsidR="006C1760" w:rsidRPr="004C51B9" w:rsidRDefault="006C1760" w:rsidP="004C51B9">
            <w:pPr>
              <w:pStyle w:val="NoSpacing"/>
              <w:rPr>
                <w:b/>
              </w:rPr>
            </w:pPr>
            <w:r w:rsidRPr="006C1760">
              <w:rPr>
                <w:b/>
              </w:rPr>
              <w:t>NA to arrange for a Risk report template to be developed for use in future meetings</w:t>
            </w:r>
          </w:p>
        </w:tc>
        <w:tc>
          <w:tcPr>
            <w:tcW w:w="1276" w:type="dxa"/>
            <w:shd w:val="clear" w:color="auto" w:fill="auto"/>
          </w:tcPr>
          <w:p w14:paraId="6D17B267" w14:textId="2E1B3D6A" w:rsidR="006C1760" w:rsidRDefault="006C1760" w:rsidP="004C51B9">
            <w:pPr>
              <w:pStyle w:val="NoSpacing"/>
              <w:rPr>
                <w:b/>
              </w:rPr>
            </w:pPr>
            <w:r>
              <w:rPr>
                <w:b/>
              </w:rPr>
              <w:t>NA</w:t>
            </w:r>
          </w:p>
        </w:tc>
        <w:tc>
          <w:tcPr>
            <w:tcW w:w="1417" w:type="dxa"/>
          </w:tcPr>
          <w:p w14:paraId="4124131A" w14:textId="77777777" w:rsidR="006C1760" w:rsidRPr="004C51B9" w:rsidRDefault="006C1760" w:rsidP="004C51B9">
            <w:pPr>
              <w:pStyle w:val="NoSpacing"/>
              <w:rPr>
                <w:b/>
              </w:rPr>
            </w:pPr>
          </w:p>
        </w:tc>
      </w:tr>
      <w:tr w:rsidR="00C1522D" w:rsidRPr="004C51B9" w14:paraId="7435F7D9" w14:textId="77777777" w:rsidTr="00E57275">
        <w:tc>
          <w:tcPr>
            <w:tcW w:w="704" w:type="dxa"/>
            <w:shd w:val="clear" w:color="auto" w:fill="auto"/>
          </w:tcPr>
          <w:p w14:paraId="70F7868F" w14:textId="35399861" w:rsidR="00C1522D" w:rsidRDefault="00AC6BA8" w:rsidP="004C51B9">
            <w:pPr>
              <w:pStyle w:val="NoSpacing"/>
              <w:rPr>
                <w:b/>
              </w:rPr>
            </w:pPr>
            <w:r>
              <w:rPr>
                <w:b/>
              </w:rPr>
              <w:t>8</w:t>
            </w:r>
          </w:p>
        </w:tc>
        <w:tc>
          <w:tcPr>
            <w:tcW w:w="6237" w:type="dxa"/>
            <w:shd w:val="clear" w:color="auto" w:fill="auto"/>
          </w:tcPr>
          <w:p w14:paraId="62F1FFE7" w14:textId="3A2BF117" w:rsidR="00C1522D" w:rsidRPr="00C1522D" w:rsidRDefault="00C1522D" w:rsidP="004C51B9">
            <w:pPr>
              <w:pStyle w:val="NoSpacing"/>
              <w:rPr>
                <w:b/>
              </w:rPr>
            </w:pPr>
            <w:r w:rsidRPr="00C1522D">
              <w:rPr>
                <w:b/>
                <w:color w:val="000000"/>
              </w:rPr>
              <w:t>Board members to provide feedback on the updated Board KPI Dashboard document direct to Erik Rowbotham</w:t>
            </w:r>
          </w:p>
        </w:tc>
        <w:tc>
          <w:tcPr>
            <w:tcW w:w="1276" w:type="dxa"/>
            <w:shd w:val="clear" w:color="auto" w:fill="auto"/>
          </w:tcPr>
          <w:p w14:paraId="78F326BE" w14:textId="4ABB8D62" w:rsidR="00C1522D" w:rsidRDefault="00C1522D" w:rsidP="004C51B9">
            <w:pPr>
              <w:pStyle w:val="NoSpacing"/>
              <w:rPr>
                <w:b/>
              </w:rPr>
            </w:pPr>
            <w:r>
              <w:rPr>
                <w:b/>
              </w:rPr>
              <w:t>All</w:t>
            </w:r>
          </w:p>
        </w:tc>
        <w:tc>
          <w:tcPr>
            <w:tcW w:w="1417" w:type="dxa"/>
          </w:tcPr>
          <w:p w14:paraId="23224175" w14:textId="77777777" w:rsidR="00C1522D" w:rsidRPr="004C51B9" w:rsidRDefault="00C1522D" w:rsidP="004C51B9">
            <w:pPr>
              <w:pStyle w:val="NoSpacing"/>
              <w:rPr>
                <w:b/>
              </w:rPr>
            </w:pPr>
          </w:p>
        </w:tc>
      </w:tr>
      <w:tr w:rsidR="00E92989" w:rsidRPr="004C51B9" w14:paraId="7944D1ED" w14:textId="77777777" w:rsidTr="00E57275">
        <w:tc>
          <w:tcPr>
            <w:tcW w:w="704" w:type="dxa"/>
            <w:shd w:val="clear" w:color="auto" w:fill="auto"/>
          </w:tcPr>
          <w:p w14:paraId="7CE2C991" w14:textId="3A6A73DB" w:rsidR="00E92989" w:rsidRPr="004C51B9" w:rsidRDefault="00AC6BA8" w:rsidP="004C51B9">
            <w:pPr>
              <w:pStyle w:val="NoSpacing"/>
              <w:rPr>
                <w:b/>
              </w:rPr>
            </w:pPr>
            <w:r>
              <w:rPr>
                <w:b/>
              </w:rPr>
              <w:t>9</w:t>
            </w:r>
          </w:p>
        </w:tc>
        <w:tc>
          <w:tcPr>
            <w:tcW w:w="6237" w:type="dxa"/>
            <w:shd w:val="clear" w:color="auto" w:fill="auto"/>
          </w:tcPr>
          <w:p w14:paraId="235BC400" w14:textId="1BAC161D" w:rsidR="00E92989" w:rsidRPr="004C51B9" w:rsidRDefault="00B46194" w:rsidP="004C51B9">
            <w:pPr>
              <w:pStyle w:val="NoSpacing"/>
              <w:rPr>
                <w:b/>
              </w:rPr>
            </w:pPr>
            <w:r w:rsidRPr="004C51B9">
              <w:rPr>
                <w:b/>
              </w:rPr>
              <w:t>NA to arrange for clearer instructions to be given on the Selection Process at the beginning of each year and include guidelines to costs and number of days required to participate</w:t>
            </w:r>
          </w:p>
        </w:tc>
        <w:tc>
          <w:tcPr>
            <w:tcW w:w="1276" w:type="dxa"/>
            <w:shd w:val="clear" w:color="auto" w:fill="auto"/>
          </w:tcPr>
          <w:p w14:paraId="127B0573" w14:textId="39C28C95" w:rsidR="00E92989" w:rsidRPr="004C51B9" w:rsidRDefault="004C51B9" w:rsidP="004C51B9">
            <w:pPr>
              <w:pStyle w:val="NoSpacing"/>
              <w:rPr>
                <w:b/>
              </w:rPr>
            </w:pPr>
            <w:r>
              <w:rPr>
                <w:b/>
              </w:rPr>
              <w:t>NA</w:t>
            </w:r>
          </w:p>
        </w:tc>
        <w:tc>
          <w:tcPr>
            <w:tcW w:w="1417" w:type="dxa"/>
          </w:tcPr>
          <w:p w14:paraId="148CD144" w14:textId="77777777" w:rsidR="00E92989" w:rsidRPr="004C51B9" w:rsidRDefault="00E92989" w:rsidP="004C51B9">
            <w:pPr>
              <w:pStyle w:val="NoSpacing"/>
              <w:rPr>
                <w:b/>
              </w:rPr>
            </w:pPr>
          </w:p>
        </w:tc>
      </w:tr>
      <w:bookmarkEnd w:id="16"/>
      <w:tr w:rsidR="001214C6" w:rsidRPr="004C51B9" w14:paraId="5247DBC3" w14:textId="77777777" w:rsidTr="00E57275">
        <w:tc>
          <w:tcPr>
            <w:tcW w:w="704" w:type="dxa"/>
            <w:shd w:val="clear" w:color="auto" w:fill="auto"/>
          </w:tcPr>
          <w:p w14:paraId="266EB567" w14:textId="783D6733" w:rsidR="001214C6" w:rsidRPr="004C51B9" w:rsidRDefault="00AC6BA8" w:rsidP="004C51B9">
            <w:pPr>
              <w:pStyle w:val="NoSpacing"/>
              <w:rPr>
                <w:b/>
              </w:rPr>
            </w:pPr>
            <w:r>
              <w:rPr>
                <w:b/>
              </w:rPr>
              <w:t>10</w:t>
            </w:r>
          </w:p>
        </w:tc>
        <w:tc>
          <w:tcPr>
            <w:tcW w:w="6237" w:type="dxa"/>
            <w:shd w:val="clear" w:color="auto" w:fill="auto"/>
          </w:tcPr>
          <w:p w14:paraId="0031F20F" w14:textId="23B619E8" w:rsidR="001214C6" w:rsidRPr="004C51B9" w:rsidRDefault="00B46194" w:rsidP="004C51B9">
            <w:pPr>
              <w:pStyle w:val="NoSpacing"/>
              <w:rPr>
                <w:b/>
              </w:rPr>
            </w:pPr>
            <w:r w:rsidRPr="004C51B9">
              <w:rPr>
                <w:b/>
              </w:rPr>
              <w:t>NA to arrange for KPIs for compound and field to be brought to the next meeting</w:t>
            </w:r>
          </w:p>
        </w:tc>
        <w:tc>
          <w:tcPr>
            <w:tcW w:w="1276" w:type="dxa"/>
            <w:shd w:val="clear" w:color="auto" w:fill="auto"/>
          </w:tcPr>
          <w:p w14:paraId="171FE16C" w14:textId="1BACC455" w:rsidR="001214C6" w:rsidRPr="004C51B9" w:rsidRDefault="004C51B9" w:rsidP="004C51B9">
            <w:pPr>
              <w:pStyle w:val="NoSpacing"/>
              <w:rPr>
                <w:b/>
              </w:rPr>
            </w:pPr>
            <w:r>
              <w:rPr>
                <w:b/>
              </w:rPr>
              <w:t>NA</w:t>
            </w:r>
          </w:p>
        </w:tc>
        <w:tc>
          <w:tcPr>
            <w:tcW w:w="1417" w:type="dxa"/>
          </w:tcPr>
          <w:p w14:paraId="3D17BA03" w14:textId="77777777" w:rsidR="001214C6" w:rsidRPr="004C51B9" w:rsidRDefault="001214C6" w:rsidP="004C51B9">
            <w:pPr>
              <w:pStyle w:val="NoSpacing"/>
              <w:rPr>
                <w:b/>
              </w:rPr>
            </w:pPr>
          </w:p>
        </w:tc>
      </w:tr>
      <w:tr w:rsidR="004267C0" w:rsidRPr="004C51B9" w14:paraId="117CCDC0" w14:textId="77777777" w:rsidTr="00E57275">
        <w:tc>
          <w:tcPr>
            <w:tcW w:w="704" w:type="dxa"/>
            <w:shd w:val="clear" w:color="auto" w:fill="auto"/>
          </w:tcPr>
          <w:p w14:paraId="0AE1B4BB" w14:textId="1489E0F4" w:rsidR="004267C0" w:rsidRPr="004C51B9" w:rsidRDefault="00C1522D" w:rsidP="004C51B9">
            <w:pPr>
              <w:pStyle w:val="NoSpacing"/>
              <w:rPr>
                <w:b/>
              </w:rPr>
            </w:pPr>
            <w:r>
              <w:rPr>
                <w:b/>
              </w:rPr>
              <w:t>1</w:t>
            </w:r>
            <w:r w:rsidR="00AC6BA8">
              <w:rPr>
                <w:b/>
              </w:rPr>
              <w:t>1</w:t>
            </w:r>
          </w:p>
        </w:tc>
        <w:tc>
          <w:tcPr>
            <w:tcW w:w="6237" w:type="dxa"/>
            <w:shd w:val="clear" w:color="auto" w:fill="auto"/>
          </w:tcPr>
          <w:p w14:paraId="0FDF2009" w14:textId="69DEC294" w:rsidR="004267C0" w:rsidRPr="004C51B9" w:rsidRDefault="004267C0" w:rsidP="00D6476A">
            <w:pPr>
              <w:pStyle w:val="NoSpacing"/>
              <w:rPr>
                <w:b/>
              </w:rPr>
            </w:pPr>
            <w:r w:rsidRPr="004267C0">
              <w:rPr>
                <w:b/>
              </w:rPr>
              <w:t>Keep the SR framework for next meeting until the WTF report is received from UKS</w:t>
            </w:r>
          </w:p>
        </w:tc>
        <w:tc>
          <w:tcPr>
            <w:tcW w:w="1276" w:type="dxa"/>
            <w:shd w:val="clear" w:color="auto" w:fill="auto"/>
          </w:tcPr>
          <w:p w14:paraId="7DDCB249" w14:textId="18C0CC3D" w:rsidR="004267C0" w:rsidRDefault="004267C0" w:rsidP="004C51B9">
            <w:pPr>
              <w:pStyle w:val="NoSpacing"/>
              <w:rPr>
                <w:b/>
              </w:rPr>
            </w:pPr>
            <w:r>
              <w:rPr>
                <w:b/>
              </w:rPr>
              <w:t>NA</w:t>
            </w:r>
          </w:p>
        </w:tc>
        <w:tc>
          <w:tcPr>
            <w:tcW w:w="1417" w:type="dxa"/>
          </w:tcPr>
          <w:p w14:paraId="16B0A37E" w14:textId="77777777" w:rsidR="004267C0" w:rsidRPr="004C51B9" w:rsidRDefault="004267C0" w:rsidP="004C51B9">
            <w:pPr>
              <w:pStyle w:val="NoSpacing"/>
              <w:rPr>
                <w:b/>
              </w:rPr>
            </w:pPr>
          </w:p>
        </w:tc>
      </w:tr>
    </w:tbl>
    <w:p w14:paraId="000FB8A3" w14:textId="152E6CFC" w:rsidR="00EE687F" w:rsidRPr="00B46194" w:rsidRDefault="00EE687F" w:rsidP="00EE687F">
      <w:pPr>
        <w:pStyle w:val="Default"/>
        <w:tabs>
          <w:tab w:val="left" w:pos="1326"/>
        </w:tabs>
        <w:rPr>
          <w:rFonts w:asciiTheme="minorHAnsi" w:hAnsiTheme="minorHAnsi" w:cstheme="minorHAnsi"/>
        </w:rPr>
      </w:pPr>
    </w:p>
    <w:p w14:paraId="3117AEAE" w14:textId="74950659" w:rsidR="00A35C34" w:rsidRPr="00B46194" w:rsidRDefault="00A35C34" w:rsidP="00EE687F">
      <w:pPr>
        <w:pStyle w:val="Default"/>
        <w:tabs>
          <w:tab w:val="left" w:pos="1326"/>
        </w:tabs>
        <w:rPr>
          <w:rFonts w:asciiTheme="minorHAnsi" w:hAnsiTheme="minorHAnsi" w:cstheme="minorHAnsi"/>
        </w:rPr>
      </w:pPr>
    </w:p>
    <w:p w14:paraId="14218CEE" w14:textId="66283F08" w:rsidR="00A35C34" w:rsidRPr="00B46194" w:rsidRDefault="00A35C34" w:rsidP="00EE687F">
      <w:pPr>
        <w:pStyle w:val="Default"/>
        <w:tabs>
          <w:tab w:val="left" w:pos="1326"/>
        </w:tabs>
        <w:rPr>
          <w:rFonts w:asciiTheme="minorHAnsi" w:hAnsiTheme="minorHAnsi" w:cstheme="minorHAnsi"/>
        </w:rPr>
      </w:pPr>
    </w:p>
    <w:p w14:paraId="3106F511" w14:textId="72F45AE0" w:rsidR="00A35C34" w:rsidRPr="00B46194" w:rsidRDefault="00A35C34" w:rsidP="00EE687F">
      <w:pPr>
        <w:pStyle w:val="Default"/>
        <w:tabs>
          <w:tab w:val="left" w:pos="1326"/>
        </w:tabs>
        <w:rPr>
          <w:rFonts w:asciiTheme="minorHAnsi" w:hAnsiTheme="minorHAnsi" w:cstheme="minorHAnsi"/>
        </w:rPr>
      </w:pPr>
    </w:p>
    <w:p w14:paraId="234F2B14" w14:textId="2F3460BA" w:rsidR="00A35C34" w:rsidRPr="00B46194" w:rsidRDefault="00A35C34" w:rsidP="00EE687F">
      <w:pPr>
        <w:pStyle w:val="Default"/>
        <w:tabs>
          <w:tab w:val="left" w:pos="1326"/>
        </w:tabs>
        <w:rPr>
          <w:rFonts w:asciiTheme="minorHAnsi" w:hAnsiTheme="minorHAnsi" w:cstheme="minorHAnsi"/>
        </w:rPr>
      </w:pPr>
    </w:p>
    <w:p w14:paraId="076F9DD5" w14:textId="76545224" w:rsidR="00A35C34" w:rsidRDefault="00A35C34" w:rsidP="00EE687F">
      <w:pPr>
        <w:pStyle w:val="Default"/>
        <w:tabs>
          <w:tab w:val="left" w:pos="1326"/>
        </w:tabs>
        <w:rPr>
          <w:rFonts w:asciiTheme="minorHAnsi" w:hAnsiTheme="minorHAnsi" w:cstheme="minorHAnsi"/>
        </w:rPr>
      </w:pPr>
    </w:p>
    <w:p w14:paraId="1BE02B9D" w14:textId="01F5D552" w:rsidR="004127DF" w:rsidRDefault="004127DF" w:rsidP="00EE687F">
      <w:pPr>
        <w:pStyle w:val="Default"/>
        <w:tabs>
          <w:tab w:val="left" w:pos="1326"/>
        </w:tabs>
        <w:rPr>
          <w:rFonts w:asciiTheme="minorHAnsi" w:hAnsiTheme="minorHAnsi" w:cstheme="minorHAnsi"/>
        </w:rPr>
      </w:pPr>
    </w:p>
    <w:p w14:paraId="4F054F81" w14:textId="19C7E1DB" w:rsidR="004127DF" w:rsidRDefault="004127DF" w:rsidP="00EE687F">
      <w:pPr>
        <w:pStyle w:val="Default"/>
        <w:tabs>
          <w:tab w:val="left" w:pos="1326"/>
        </w:tabs>
        <w:rPr>
          <w:rFonts w:asciiTheme="minorHAnsi" w:hAnsiTheme="minorHAnsi" w:cstheme="minorHAnsi"/>
        </w:rPr>
      </w:pPr>
    </w:p>
    <w:p w14:paraId="24305ECF" w14:textId="6EB1F347" w:rsidR="004127DF" w:rsidRDefault="004127DF" w:rsidP="00EE687F">
      <w:pPr>
        <w:pStyle w:val="Default"/>
        <w:tabs>
          <w:tab w:val="left" w:pos="1326"/>
        </w:tabs>
        <w:rPr>
          <w:rFonts w:asciiTheme="minorHAnsi" w:hAnsiTheme="minorHAnsi" w:cstheme="minorHAnsi"/>
        </w:rPr>
      </w:pPr>
    </w:p>
    <w:p w14:paraId="3BCEE0F5" w14:textId="0A98DBB7" w:rsidR="004127DF" w:rsidRDefault="004127DF" w:rsidP="00EE687F">
      <w:pPr>
        <w:pStyle w:val="Default"/>
        <w:tabs>
          <w:tab w:val="left" w:pos="1326"/>
        </w:tabs>
        <w:rPr>
          <w:rFonts w:asciiTheme="minorHAnsi" w:hAnsiTheme="minorHAnsi" w:cstheme="minorHAnsi"/>
        </w:rPr>
      </w:pPr>
    </w:p>
    <w:p w14:paraId="2531C49D" w14:textId="0150794E" w:rsidR="004127DF" w:rsidRDefault="004127DF" w:rsidP="00EE687F">
      <w:pPr>
        <w:pStyle w:val="Default"/>
        <w:tabs>
          <w:tab w:val="left" w:pos="1326"/>
        </w:tabs>
        <w:rPr>
          <w:rFonts w:asciiTheme="minorHAnsi" w:hAnsiTheme="minorHAnsi" w:cstheme="minorHAnsi"/>
        </w:rPr>
      </w:pPr>
    </w:p>
    <w:p w14:paraId="074A56A4" w14:textId="49EA98FC" w:rsidR="004127DF" w:rsidRDefault="004127DF" w:rsidP="00EE687F">
      <w:pPr>
        <w:pStyle w:val="Default"/>
        <w:tabs>
          <w:tab w:val="left" w:pos="1326"/>
        </w:tabs>
        <w:rPr>
          <w:rFonts w:asciiTheme="minorHAnsi" w:hAnsiTheme="minorHAnsi" w:cstheme="minorHAnsi"/>
        </w:rPr>
      </w:pPr>
    </w:p>
    <w:p w14:paraId="47FBE4DC" w14:textId="25879DE5" w:rsidR="004127DF" w:rsidRDefault="004127DF" w:rsidP="00EE687F">
      <w:pPr>
        <w:pStyle w:val="Default"/>
        <w:tabs>
          <w:tab w:val="left" w:pos="1326"/>
        </w:tabs>
        <w:rPr>
          <w:rFonts w:asciiTheme="minorHAnsi" w:hAnsiTheme="minorHAnsi" w:cstheme="minorHAnsi"/>
        </w:rPr>
      </w:pPr>
    </w:p>
    <w:p w14:paraId="5EC12917" w14:textId="33523B76" w:rsidR="004127DF" w:rsidRDefault="004127DF" w:rsidP="00EE687F">
      <w:pPr>
        <w:pStyle w:val="Default"/>
        <w:tabs>
          <w:tab w:val="left" w:pos="1326"/>
        </w:tabs>
        <w:rPr>
          <w:rFonts w:asciiTheme="minorHAnsi" w:hAnsiTheme="minorHAnsi" w:cstheme="minorHAnsi"/>
        </w:rPr>
      </w:pPr>
    </w:p>
    <w:p w14:paraId="74BFEB1E" w14:textId="01ABC228" w:rsidR="004127DF" w:rsidRDefault="004127DF" w:rsidP="00EE687F">
      <w:pPr>
        <w:pStyle w:val="Default"/>
        <w:tabs>
          <w:tab w:val="left" w:pos="1326"/>
        </w:tabs>
        <w:rPr>
          <w:rFonts w:asciiTheme="minorHAnsi" w:hAnsiTheme="minorHAnsi" w:cstheme="minorHAnsi"/>
        </w:rPr>
      </w:pPr>
    </w:p>
    <w:p w14:paraId="35442D82" w14:textId="139297D1" w:rsidR="004127DF" w:rsidRDefault="004127DF" w:rsidP="00EE687F">
      <w:pPr>
        <w:pStyle w:val="Default"/>
        <w:tabs>
          <w:tab w:val="left" w:pos="1326"/>
        </w:tabs>
        <w:rPr>
          <w:rFonts w:asciiTheme="minorHAnsi" w:hAnsiTheme="minorHAnsi" w:cstheme="minorHAnsi"/>
        </w:rPr>
      </w:pPr>
    </w:p>
    <w:p w14:paraId="7EF2DA37" w14:textId="77777777" w:rsidR="004127DF" w:rsidRPr="00B46194" w:rsidRDefault="004127DF" w:rsidP="00EE687F">
      <w:pPr>
        <w:pStyle w:val="Default"/>
        <w:tabs>
          <w:tab w:val="left" w:pos="1326"/>
        </w:tabs>
        <w:rPr>
          <w:rFonts w:asciiTheme="minorHAnsi" w:hAnsiTheme="minorHAnsi" w:cstheme="minorHAnsi"/>
        </w:rPr>
      </w:pPr>
    </w:p>
    <w:p w14:paraId="7D47ECDC" w14:textId="4B56BE9D" w:rsidR="00A35C34" w:rsidRPr="00B46194" w:rsidRDefault="00A35C34" w:rsidP="00EE687F">
      <w:pPr>
        <w:pStyle w:val="Default"/>
        <w:tabs>
          <w:tab w:val="left" w:pos="1326"/>
        </w:tabs>
        <w:rPr>
          <w:rFonts w:asciiTheme="minorHAnsi" w:hAnsiTheme="minorHAnsi" w:cstheme="minorHAnsi"/>
        </w:rPr>
      </w:pPr>
    </w:p>
    <w:p w14:paraId="59DB6F44" w14:textId="77777777" w:rsidR="00A35C34" w:rsidRPr="00B46194" w:rsidRDefault="00A35C34" w:rsidP="00EE687F">
      <w:pPr>
        <w:pStyle w:val="Default"/>
        <w:tabs>
          <w:tab w:val="left" w:pos="1326"/>
        </w:tabs>
        <w:rPr>
          <w:rFonts w:asciiTheme="minorHAnsi" w:hAnsiTheme="minorHAnsi" w:cstheme="minorHAnsi"/>
        </w:rPr>
      </w:pPr>
    </w:p>
    <w:p w14:paraId="285AAA2A" w14:textId="77777777" w:rsidR="007464A0" w:rsidRPr="00B46194" w:rsidRDefault="007464A0" w:rsidP="00EE687F">
      <w:pPr>
        <w:pStyle w:val="Default"/>
        <w:tabs>
          <w:tab w:val="left" w:pos="1326"/>
        </w:tabs>
        <w:rPr>
          <w:rFonts w:asciiTheme="minorHAnsi" w:hAnsiTheme="minorHAnsi" w:cstheme="minorHAnsi"/>
        </w:rPr>
      </w:pPr>
    </w:p>
    <w:p w14:paraId="3B99C0EC" w14:textId="37F1469C" w:rsidR="00EE687F" w:rsidRPr="004C51B9" w:rsidRDefault="00EE687F" w:rsidP="007464A0">
      <w:pPr>
        <w:pStyle w:val="Default"/>
        <w:tabs>
          <w:tab w:val="left" w:pos="1326"/>
        </w:tabs>
        <w:rPr>
          <w:rFonts w:asciiTheme="minorHAnsi" w:hAnsiTheme="minorHAnsi" w:cstheme="minorHAnsi"/>
          <w:sz w:val="18"/>
          <w:szCs w:val="18"/>
        </w:rPr>
      </w:pPr>
      <w:r w:rsidRPr="004C51B9">
        <w:rPr>
          <w:rFonts w:asciiTheme="minorHAnsi" w:hAnsiTheme="minorHAnsi" w:cstheme="minorHAnsi"/>
          <w:sz w:val="18"/>
          <w:szCs w:val="18"/>
        </w:rPr>
        <w:t>Archery GB is the trading name of the Grand National Archery Society, a company limited by guarantee no. 1342150 Registered in England.</w:t>
      </w:r>
    </w:p>
    <w:sectPr w:rsidR="00EE687F" w:rsidRPr="004C51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C597" w14:textId="77777777" w:rsidR="00484B1F" w:rsidRDefault="00484B1F" w:rsidP="00314EB8">
      <w:pPr>
        <w:spacing w:after="0" w:line="240" w:lineRule="auto"/>
      </w:pPr>
      <w:r>
        <w:separator/>
      </w:r>
    </w:p>
  </w:endnote>
  <w:endnote w:type="continuationSeparator" w:id="0">
    <w:p w14:paraId="6EDFF593" w14:textId="77777777" w:rsidR="00484B1F" w:rsidRDefault="00484B1F"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D0B1" w14:textId="6E9C40AA" w:rsidR="00AA1C1D" w:rsidRDefault="00AA1C1D" w:rsidP="000F26D9">
    <w:pPr>
      <w:pStyle w:val="Footer"/>
    </w:pPr>
  </w:p>
  <w:p w14:paraId="44C5E5CD" w14:textId="77777777" w:rsidR="00AA1C1D" w:rsidRDefault="00AA1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FBFE" w14:textId="77777777" w:rsidR="00484B1F" w:rsidRDefault="00484B1F" w:rsidP="00314EB8">
      <w:pPr>
        <w:spacing w:after="0" w:line="240" w:lineRule="auto"/>
      </w:pPr>
      <w:r>
        <w:separator/>
      </w:r>
    </w:p>
  </w:footnote>
  <w:footnote w:type="continuationSeparator" w:id="0">
    <w:p w14:paraId="499250CC" w14:textId="77777777" w:rsidR="00484B1F" w:rsidRDefault="00484B1F" w:rsidP="0031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BB0"/>
    <w:multiLevelType w:val="hybridMultilevel"/>
    <w:tmpl w:val="953A4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D402F"/>
    <w:multiLevelType w:val="hybridMultilevel"/>
    <w:tmpl w:val="0B92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C7A8F"/>
    <w:multiLevelType w:val="hybridMultilevel"/>
    <w:tmpl w:val="163C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57C7C"/>
    <w:multiLevelType w:val="hybridMultilevel"/>
    <w:tmpl w:val="0EC8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811C4"/>
    <w:multiLevelType w:val="hybridMultilevel"/>
    <w:tmpl w:val="870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85C85"/>
    <w:multiLevelType w:val="hybridMultilevel"/>
    <w:tmpl w:val="87706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D84258"/>
    <w:multiLevelType w:val="hybridMultilevel"/>
    <w:tmpl w:val="BF6C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B29C3"/>
    <w:multiLevelType w:val="hybridMultilevel"/>
    <w:tmpl w:val="945E6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765249"/>
    <w:multiLevelType w:val="hybridMultilevel"/>
    <w:tmpl w:val="0FEAC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4C330C"/>
    <w:multiLevelType w:val="hybridMultilevel"/>
    <w:tmpl w:val="FC783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A067D"/>
    <w:multiLevelType w:val="hybridMultilevel"/>
    <w:tmpl w:val="2898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D3104"/>
    <w:multiLevelType w:val="hybridMultilevel"/>
    <w:tmpl w:val="2FE83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302833"/>
    <w:multiLevelType w:val="hybridMultilevel"/>
    <w:tmpl w:val="94A2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A45AF"/>
    <w:multiLevelType w:val="hybridMultilevel"/>
    <w:tmpl w:val="AD3E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1D013C"/>
    <w:multiLevelType w:val="hybridMultilevel"/>
    <w:tmpl w:val="D670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96135"/>
    <w:multiLevelType w:val="hybridMultilevel"/>
    <w:tmpl w:val="ECC4C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1656A2"/>
    <w:multiLevelType w:val="hybridMultilevel"/>
    <w:tmpl w:val="8EB8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63C4F"/>
    <w:multiLevelType w:val="hybridMultilevel"/>
    <w:tmpl w:val="BE8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92339"/>
    <w:multiLevelType w:val="hybridMultilevel"/>
    <w:tmpl w:val="F7482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5E14B3"/>
    <w:multiLevelType w:val="hybridMultilevel"/>
    <w:tmpl w:val="714A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63588"/>
    <w:multiLevelType w:val="hybridMultilevel"/>
    <w:tmpl w:val="D62AB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083D1A"/>
    <w:multiLevelType w:val="hybridMultilevel"/>
    <w:tmpl w:val="A4A6E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C4390F"/>
    <w:multiLevelType w:val="hybridMultilevel"/>
    <w:tmpl w:val="870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797874"/>
    <w:multiLevelType w:val="hybridMultilevel"/>
    <w:tmpl w:val="A16C4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5B4332"/>
    <w:multiLevelType w:val="hybridMultilevel"/>
    <w:tmpl w:val="6CD0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2B3E1A"/>
    <w:multiLevelType w:val="hybridMultilevel"/>
    <w:tmpl w:val="5232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1AE8"/>
    <w:multiLevelType w:val="hybridMultilevel"/>
    <w:tmpl w:val="F87C4C0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7" w15:restartNumberingAfterBreak="0">
    <w:nsid w:val="77EB347D"/>
    <w:multiLevelType w:val="hybridMultilevel"/>
    <w:tmpl w:val="35FA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301AD4"/>
    <w:multiLevelType w:val="hybridMultilevel"/>
    <w:tmpl w:val="F20E9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868"/>
    <w:multiLevelType w:val="hybridMultilevel"/>
    <w:tmpl w:val="5604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7F2F81"/>
    <w:multiLevelType w:val="hybridMultilevel"/>
    <w:tmpl w:val="6E10D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3A33A5"/>
    <w:multiLevelType w:val="hybridMultilevel"/>
    <w:tmpl w:val="66D215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0"/>
  </w:num>
  <w:num w:numId="3">
    <w:abstractNumId w:val="2"/>
  </w:num>
  <w:num w:numId="4">
    <w:abstractNumId w:val="10"/>
  </w:num>
  <w:num w:numId="5">
    <w:abstractNumId w:val="26"/>
  </w:num>
  <w:num w:numId="6">
    <w:abstractNumId w:val="17"/>
  </w:num>
  <w:num w:numId="7">
    <w:abstractNumId w:val="14"/>
  </w:num>
  <w:num w:numId="8">
    <w:abstractNumId w:val="16"/>
  </w:num>
  <w:num w:numId="9">
    <w:abstractNumId w:val="25"/>
  </w:num>
  <w:num w:numId="10">
    <w:abstractNumId w:val="18"/>
  </w:num>
  <w:num w:numId="11">
    <w:abstractNumId w:val="9"/>
  </w:num>
  <w:num w:numId="12">
    <w:abstractNumId w:val="24"/>
  </w:num>
  <w:num w:numId="13">
    <w:abstractNumId w:val="21"/>
  </w:num>
  <w:num w:numId="14">
    <w:abstractNumId w:val="31"/>
  </w:num>
  <w:num w:numId="15">
    <w:abstractNumId w:val="29"/>
  </w:num>
  <w:num w:numId="16">
    <w:abstractNumId w:val="13"/>
  </w:num>
  <w:num w:numId="17">
    <w:abstractNumId w:val="20"/>
  </w:num>
  <w:num w:numId="18">
    <w:abstractNumId w:val="5"/>
  </w:num>
  <w:num w:numId="19">
    <w:abstractNumId w:val="19"/>
  </w:num>
  <w:num w:numId="20">
    <w:abstractNumId w:val="8"/>
  </w:num>
  <w:num w:numId="21">
    <w:abstractNumId w:val="4"/>
  </w:num>
  <w:num w:numId="22">
    <w:abstractNumId w:val="12"/>
  </w:num>
  <w:num w:numId="23">
    <w:abstractNumId w:val="30"/>
  </w:num>
  <w:num w:numId="24">
    <w:abstractNumId w:val="1"/>
  </w:num>
  <w:num w:numId="25">
    <w:abstractNumId w:val="28"/>
  </w:num>
  <w:num w:numId="26">
    <w:abstractNumId w:val="22"/>
  </w:num>
  <w:num w:numId="27">
    <w:abstractNumId w:val="23"/>
  </w:num>
  <w:num w:numId="28">
    <w:abstractNumId w:val="15"/>
  </w:num>
  <w:num w:numId="29">
    <w:abstractNumId w:val="3"/>
  </w:num>
  <w:num w:numId="30">
    <w:abstractNumId w:val="7"/>
  </w:num>
  <w:num w:numId="31">
    <w:abstractNumId w:val="11"/>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8"/>
    <w:rsid w:val="0000361B"/>
    <w:rsid w:val="0000733F"/>
    <w:rsid w:val="00015075"/>
    <w:rsid w:val="000239CC"/>
    <w:rsid w:val="000266DE"/>
    <w:rsid w:val="00027457"/>
    <w:rsid w:val="00032D1A"/>
    <w:rsid w:val="00034230"/>
    <w:rsid w:val="000349B3"/>
    <w:rsid w:val="00054680"/>
    <w:rsid w:val="000552A7"/>
    <w:rsid w:val="00065943"/>
    <w:rsid w:val="00067D5A"/>
    <w:rsid w:val="000721D1"/>
    <w:rsid w:val="000734A8"/>
    <w:rsid w:val="00073C83"/>
    <w:rsid w:val="000808BD"/>
    <w:rsid w:val="0009447B"/>
    <w:rsid w:val="000A14DB"/>
    <w:rsid w:val="000B42AE"/>
    <w:rsid w:val="000B4404"/>
    <w:rsid w:val="000B657C"/>
    <w:rsid w:val="000B689D"/>
    <w:rsid w:val="000B7242"/>
    <w:rsid w:val="000C0A3E"/>
    <w:rsid w:val="000C2B4A"/>
    <w:rsid w:val="000C651C"/>
    <w:rsid w:val="000D0E76"/>
    <w:rsid w:val="000D2C82"/>
    <w:rsid w:val="000E7885"/>
    <w:rsid w:val="000F26D9"/>
    <w:rsid w:val="000F27BF"/>
    <w:rsid w:val="000F281E"/>
    <w:rsid w:val="00100116"/>
    <w:rsid w:val="0010183A"/>
    <w:rsid w:val="00106068"/>
    <w:rsid w:val="0011029F"/>
    <w:rsid w:val="001214C6"/>
    <w:rsid w:val="0012150A"/>
    <w:rsid w:val="0012493C"/>
    <w:rsid w:val="001318D7"/>
    <w:rsid w:val="00134290"/>
    <w:rsid w:val="001512C6"/>
    <w:rsid w:val="0015251A"/>
    <w:rsid w:val="0015503F"/>
    <w:rsid w:val="00175CD5"/>
    <w:rsid w:val="001767D2"/>
    <w:rsid w:val="00176C94"/>
    <w:rsid w:val="001772C2"/>
    <w:rsid w:val="00183FB5"/>
    <w:rsid w:val="0019210A"/>
    <w:rsid w:val="00192EFF"/>
    <w:rsid w:val="00192F38"/>
    <w:rsid w:val="001949A8"/>
    <w:rsid w:val="0019508F"/>
    <w:rsid w:val="00195CB8"/>
    <w:rsid w:val="00196E2D"/>
    <w:rsid w:val="001A14F9"/>
    <w:rsid w:val="001A2EA8"/>
    <w:rsid w:val="001A44B8"/>
    <w:rsid w:val="001C0931"/>
    <w:rsid w:val="001C1E6F"/>
    <w:rsid w:val="001C200D"/>
    <w:rsid w:val="001C31C4"/>
    <w:rsid w:val="001C5759"/>
    <w:rsid w:val="001C5A27"/>
    <w:rsid w:val="001C5C2A"/>
    <w:rsid w:val="001D10DB"/>
    <w:rsid w:val="001D4D5E"/>
    <w:rsid w:val="001D7ADB"/>
    <w:rsid w:val="001E03E0"/>
    <w:rsid w:val="001E2FDF"/>
    <w:rsid w:val="001E3E7F"/>
    <w:rsid w:val="001E5151"/>
    <w:rsid w:val="001E524B"/>
    <w:rsid w:val="001E588E"/>
    <w:rsid w:val="001E660D"/>
    <w:rsid w:val="001E68A1"/>
    <w:rsid w:val="001F48F9"/>
    <w:rsid w:val="001F5FC5"/>
    <w:rsid w:val="001F6EB7"/>
    <w:rsid w:val="00200E1E"/>
    <w:rsid w:val="00201D67"/>
    <w:rsid w:val="00203638"/>
    <w:rsid w:val="002041AC"/>
    <w:rsid w:val="002079C7"/>
    <w:rsid w:val="00211353"/>
    <w:rsid w:val="002121D6"/>
    <w:rsid w:val="00214A8C"/>
    <w:rsid w:val="00217CC4"/>
    <w:rsid w:val="00220907"/>
    <w:rsid w:val="00222B67"/>
    <w:rsid w:val="0022612F"/>
    <w:rsid w:val="00231C6C"/>
    <w:rsid w:val="00232B21"/>
    <w:rsid w:val="00232CAD"/>
    <w:rsid w:val="00233924"/>
    <w:rsid w:val="0023445D"/>
    <w:rsid w:val="002446C7"/>
    <w:rsid w:val="00260249"/>
    <w:rsid w:val="0026240E"/>
    <w:rsid w:val="00272E42"/>
    <w:rsid w:val="00274353"/>
    <w:rsid w:val="00276A29"/>
    <w:rsid w:val="00277579"/>
    <w:rsid w:val="002807BE"/>
    <w:rsid w:val="00285442"/>
    <w:rsid w:val="00287643"/>
    <w:rsid w:val="00287FD7"/>
    <w:rsid w:val="00294BB2"/>
    <w:rsid w:val="00297691"/>
    <w:rsid w:val="002A11CF"/>
    <w:rsid w:val="002A1273"/>
    <w:rsid w:val="002A587B"/>
    <w:rsid w:val="002B03A8"/>
    <w:rsid w:val="002B2D55"/>
    <w:rsid w:val="002B4291"/>
    <w:rsid w:val="002C1633"/>
    <w:rsid w:val="002C4F0C"/>
    <w:rsid w:val="002C71B2"/>
    <w:rsid w:val="002D38A1"/>
    <w:rsid w:val="002E13D8"/>
    <w:rsid w:val="002E3EE0"/>
    <w:rsid w:val="002E42AC"/>
    <w:rsid w:val="002F2A1D"/>
    <w:rsid w:val="002F7F3F"/>
    <w:rsid w:val="00302F7B"/>
    <w:rsid w:val="00305A12"/>
    <w:rsid w:val="00314EB8"/>
    <w:rsid w:val="0031577E"/>
    <w:rsid w:val="00315B04"/>
    <w:rsid w:val="0032278A"/>
    <w:rsid w:val="00332154"/>
    <w:rsid w:val="00333158"/>
    <w:rsid w:val="00337401"/>
    <w:rsid w:val="00343945"/>
    <w:rsid w:val="00350AE0"/>
    <w:rsid w:val="003545E0"/>
    <w:rsid w:val="00357006"/>
    <w:rsid w:val="00360A81"/>
    <w:rsid w:val="003614C3"/>
    <w:rsid w:val="00361B8A"/>
    <w:rsid w:val="00364DBF"/>
    <w:rsid w:val="00365467"/>
    <w:rsid w:val="00365AD8"/>
    <w:rsid w:val="00374FC0"/>
    <w:rsid w:val="003766CD"/>
    <w:rsid w:val="003819B1"/>
    <w:rsid w:val="00382E58"/>
    <w:rsid w:val="00395DD6"/>
    <w:rsid w:val="00397266"/>
    <w:rsid w:val="00397D31"/>
    <w:rsid w:val="003A00E1"/>
    <w:rsid w:val="003A1BD9"/>
    <w:rsid w:val="003B08FA"/>
    <w:rsid w:val="003B488F"/>
    <w:rsid w:val="003C04CF"/>
    <w:rsid w:val="003C2CE7"/>
    <w:rsid w:val="003C5105"/>
    <w:rsid w:val="003C67CD"/>
    <w:rsid w:val="003D1294"/>
    <w:rsid w:val="003D5352"/>
    <w:rsid w:val="003D5C56"/>
    <w:rsid w:val="003E28A8"/>
    <w:rsid w:val="00400114"/>
    <w:rsid w:val="00403498"/>
    <w:rsid w:val="004127DF"/>
    <w:rsid w:val="00417B8C"/>
    <w:rsid w:val="00421134"/>
    <w:rsid w:val="00421C66"/>
    <w:rsid w:val="004267C0"/>
    <w:rsid w:val="00432C9C"/>
    <w:rsid w:val="00433D77"/>
    <w:rsid w:val="00435B2E"/>
    <w:rsid w:val="00441D2D"/>
    <w:rsid w:val="00452CDB"/>
    <w:rsid w:val="00455297"/>
    <w:rsid w:val="004575A6"/>
    <w:rsid w:val="00460456"/>
    <w:rsid w:val="00467EDA"/>
    <w:rsid w:val="00473D38"/>
    <w:rsid w:val="00474E03"/>
    <w:rsid w:val="00477DD2"/>
    <w:rsid w:val="00483F8E"/>
    <w:rsid w:val="0048423E"/>
    <w:rsid w:val="00484B1F"/>
    <w:rsid w:val="00486BCD"/>
    <w:rsid w:val="004943E4"/>
    <w:rsid w:val="004959BB"/>
    <w:rsid w:val="0049639B"/>
    <w:rsid w:val="00496645"/>
    <w:rsid w:val="00497CA0"/>
    <w:rsid w:val="004A1F38"/>
    <w:rsid w:val="004A2019"/>
    <w:rsid w:val="004A65A1"/>
    <w:rsid w:val="004B132E"/>
    <w:rsid w:val="004B1812"/>
    <w:rsid w:val="004C2877"/>
    <w:rsid w:val="004C4519"/>
    <w:rsid w:val="004C4B87"/>
    <w:rsid w:val="004C51B9"/>
    <w:rsid w:val="004D0094"/>
    <w:rsid w:val="004D0B0E"/>
    <w:rsid w:val="004D17F8"/>
    <w:rsid w:val="004D18AF"/>
    <w:rsid w:val="004D2C47"/>
    <w:rsid w:val="004E4F10"/>
    <w:rsid w:val="004E5725"/>
    <w:rsid w:val="004F4716"/>
    <w:rsid w:val="004F5B0C"/>
    <w:rsid w:val="005027B2"/>
    <w:rsid w:val="005052D6"/>
    <w:rsid w:val="00505C90"/>
    <w:rsid w:val="00506397"/>
    <w:rsid w:val="00511C6E"/>
    <w:rsid w:val="005344A0"/>
    <w:rsid w:val="005350E5"/>
    <w:rsid w:val="00541033"/>
    <w:rsid w:val="00542226"/>
    <w:rsid w:val="005434DA"/>
    <w:rsid w:val="005441FC"/>
    <w:rsid w:val="005531D4"/>
    <w:rsid w:val="005549A7"/>
    <w:rsid w:val="00567C7A"/>
    <w:rsid w:val="00571F25"/>
    <w:rsid w:val="00577502"/>
    <w:rsid w:val="005838AC"/>
    <w:rsid w:val="005846D8"/>
    <w:rsid w:val="005970C9"/>
    <w:rsid w:val="005A0BFD"/>
    <w:rsid w:val="005A0C04"/>
    <w:rsid w:val="005A3CFF"/>
    <w:rsid w:val="005A4C1C"/>
    <w:rsid w:val="005B1622"/>
    <w:rsid w:val="005B31E0"/>
    <w:rsid w:val="005B50F8"/>
    <w:rsid w:val="005C11BE"/>
    <w:rsid w:val="005C2FC4"/>
    <w:rsid w:val="005C529A"/>
    <w:rsid w:val="005D03FB"/>
    <w:rsid w:val="005D200A"/>
    <w:rsid w:val="005D68AF"/>
    <w:rsid w:val="005E03F9"/>
    <w:rsid w:val="005E2004"/>
    <w:rsid w:val="005F64B9"/>
    <w:rsid w:val="00602126"/>
    <w:rsid w:val="006042B8"/>
    <w:rsid w:val="00605ED0"/>
    <w:rsid w:val="006101E3"/>
    <w:rsid w:val="00610673"/>
    <w:rsid w:val="00611975"/>
    <w:rsid w:val="00612E44"/>
    <w:rsid w:val="00621D87"/>
    <w:rsid w:val="00622876"/>
    <w:rsid w:val="00623D26"/>
    <w:rsid w:val="006305EF"/>
    <w:rsid w:val="00630A23"/>
    <w:rsid w:val="00631A01"/>
    <w:rsid w:val="006369C2"/>
    <w:rsid w:val="00637DE5"/>
    <w:rsid w:val="006520F2"/>
    <w:rsid w:val="00653C47"/>
    <w:rsid w:val="0065588B"/>
    <w:rsid w:val="006603CB"/>
    <w:rsid w:val="0066166E"/>
    <w:rsid w:val="0066187B"/>
    <w:rsid w:val="006645EC"/>
    <w:rsid w:val="006664E5"/>
    <w:rsid w:val="00672AA3"/>
    <w:rsid w:val="0067307B"/>
    <w:rsid w:val="00674669"/>
    <w:rsid w:val="00675F9C"/>
    <w:rsid w:val="006801E4"/>
    <w:rsid w:val="006906E5"/>
    <w:rsid w:val="006910A0"/>
    <w:rsid w:val="006911B7"/>
    <w:rsid w:val="006934E6"/>
    <w:rsid w:val="006A19D1"/>
    <w:rsid w:val="006A22B4"/>
    <w:rsid w:val="006A2BE1"/>
    <w:rsid w:val="006A3CFE"/>
    <w:rsid w:val="006A3E35"/>
    <w:rsid w:val="006A540F"/>
    <w:rsid w:val="006A7365"/>
    <w:rsid w:val="006B025F"/>
    <w:rsid w:val="006B5468"/>
    <w:rsid w:val="006B7E7B"/>
    <w:rsid w:val="006B7EEE"/>
    <w:rsid w:val="006C1760"/>
    <w:rsid w:val="006C218B"/>
    <w:rsid w:val="006C556E"/>
    <w:rsid w:val="006C5B4A"/>
    <w:rsid w:val="006C7ECF"/>
    <w:rsid w:val="006D1019"/>
    <w:rsid w:val="006E0FB7"/>
    <w:rsid w:val="006E3BAD"/>
    <w:rsid w:val="006E610B"/>
    <w:rsid w:val="007002D8"/>
    <w:rsid w:val="00700DA5"/>
    <w:rsid w:val="007036FC"/>
    <w:rsid w:val="0070385E"/>
    <w:rsid w:val="00710201"/>
    <w:rsid w:val="00716F9A"/>
    <w:rsid w:val="007178BE"/>
    <w:rsid w:val="00724D0D"/>
    <w:rsid w:val="0072539D"/>
    <w:rsid w:val="00725B87"/>
    <w:rsid w:val="00727972"/>
    <w:rsid w:val="00731640"/>
    <w:rsid w:val="007318B1"/>
    <w:rsid w:val="007352EA"/>
    <w:rsid w:val="0073670A"/>
    <w:rsid w:val="00736D7C"/>
    <w:rsid w:val="00740D36"/>
    <w:rsid w:val="007410FA"/>
    <w:rsid w:val="00742E40"/>
    <w:rsid w:val="00743E7B"/>
    <w:rsid w:val="007442DE"/>
    <w:rsid w:val="007464A0"/>
    <w:rsid w:val="00747748"/>
    <w:rsid w:val="00755B92"/>
    <w:rsid w:val="00761A60"/>
    <w:rsid w:val="00764E76"/>
    <w:rsid w:val="00765191"/>
    <w:rsid w:val="007656EF"/>
    <w:rsid w:val="007725B0"/>
    <w:rsid w:val="00776294"/>
    <w:rsid w:val="00785A8B"/>
    <w:rsid w:val="00791BCD"/>
    <w:rsid w:val="007948CF"/>
    <w:rsid w:val="007956E9"/>
    <w:rsid w:val="00797ACA"/>
    <w:rsid w:val="007A1197"/>
    <w:rsid w:val="007A131F"/>
    <w:rsid w:val="007A2030"/>
    <w:rsid w:val="007A4E5B"/>
    <w:rsid w:val="007C3030"/>
    <w:rsid w:val="007D24E6"/>
    <w:rsid w:val="007D6698"/>
    <w:rsid w:val="007D6F8B"/>
    <w:rsid w:val="007E2CAF"/>
    <w:rsid w:val="007E2F21"/>
    <w:rsid w:val="007F37D4"/>
    <w:rsid w:val="007F64E8"/>
    <w:rsid w:val="0080007F"/>
    <w:rsid w:val="008000A0"/>
    <w:rsid w:val="00800B14"/>
    <w:rsid w:val="00803A67"/>
    <w:rsid w:val="0080490D"/>
    <w:rsid w:val="00805A49"/>
    <w:rsid w:val="008144B3"/>
    <w:rsid w:val="00814F16"/>
    <w:rsid w:val="008151F1"/>
    <w:rsid w:val="008154AA"/>
    <w:rsid w:val="00815597"/>
    <w:rsid w:val="00815887"/>
    <w:rsid w:val="008208F3"/>
    <w:rsid w:val="008221EA"/>
    <w:rsid w:val="00823987"/>
    <w:rsid w:val="0082751D"/>
    <w:rsid w:val="00830E8B"/>
    <w:rsid w:val="00837697"/>
    <w:rsid w:val="00851AC1"/>
    <w:rsid w:val="00854CF6"/>
    <w:rsid w:val="00855192"/>
    <w:rsid w:val="008723C2"/>
    <w:rsid w:val="00877960"/>
    <w:rsid w:val="00880F83"/>
    <w:rsid w:val="008909D7"/>
    <w:rsid w:val="008A32D0"/>
    <w:rsid w:val="008B0383"/>
    <w:rsid w:val="008B2216"/>
    <w:rsid w:val="008B4BB5"/>
    <w:rsid w:val="008C4934"/>
    <w:rsid w:val="008D2FA6"/>
    <w:rsid w:val="008D468C"/>
    <w:rsid w:val="008D53E8"/>
    <w:rsid w:val="008E1CAF"/>
    <w:rsid w:val="008F0CE3"/>
    <w:rsid w:val="008F19BF"/>
    <w:rsid w:val="008F5325"/>
    <w:rsid w:val="008F78F6"/>
    <w:rsid w:val="00901732"/>
    <w:rsid w:val="00903C9C"/>
    <w:rsid w:val="009062C1"/>
    <w:rsid w:val="009064F4"/>
    <w:rsid w:val="00911F59"/>
    <w:rsid w:val="00912E73"/>
    <w:rsid w:val="00914F45"/>
    <w:rsid w:val="00921D7B"/>
    <w:rsid w:val="00925D5E"/>
    <w:rsid w:val="00926546"/>
    <w:rsid w:val="00927E0D"/>
    <w:rsid w:val="0093113C"/>
    <w:rsid w:val="00932DAD"/>
    <w:rsid w:val="009357C7"/>
    <w:rsid w:val="00944455"/>
    <w:rsid w:val="0094572B"/>
    <w:rsid w:val="00946816"/>
    <w:rsid w:val="00946EDB"/>
    <w:rsid w:val="009521BA"/>
    <w:rsid w:val="00965895"/>
    <w:rsid w:val="00966375"/>
    <w:rsid w:val="00966FFE"/>
    <w:rsid w:val="0097427F"/>
    <w:rsid w:val="00975769"/>
    <w:rsid w:val="00985AC4"/>
    <w:rsid w:val="00994E8D"/>
    <w:rsid w:val="00995C65"/>
    <w:rsid w:val="00997A8C"/>
    <w:rsid w:val="009A0BF1"/>
    <w:rsid w:val="009A0F13"/>
    <w:rsid w:val="009A1B49"/>
    <w:rsid w:val="009A3C50"/>
    <w:rsid w:val="009A54BD"/>
    <w:rsid w:val="009A6BFE"/>
    <w:rsid w:val="009B3C09"/>
    <w:rsid w:val="009C0492"/>
    <w:rsid w:val="009C3687"/>
    <w:rsid w:val="009C482A"/>
    <w:rsid w:val="009C4E40"/>
    <w:rsid w:val="009D4F5B"/>
    <w:rsid w:val="009E15D1"/>
    <w:rsid w:val="009E3BEE"/>
    <w:rsid w:val="009E6320"/>
    <w:rsid w:val="009E667B"/>
    <w:rsid w:val="009E7535"/>
    <w:rsid w:val="009E7612"/>
    <w:rsid w:val="009F24AD"/>
    <w:rsid w:val="009F7996"/>
    <w:rsid w:val="00A06E5B"/>
    <w:rsid w:val="00A074D3"/>
    <w:rsid w:val="00A17CB2"/>
    <w:rsid w:val="00A2034B"/>
    <w:rsid w:val="00A25A3D"/>
    <w:rsid w:val="00A27B29"/>
    <w:rsid w:val="00A3183F"/>
    <w:rsid w:val="00A35C34"/>
    <w:rsid w:val="00A43DF0"/>
    <w:rsid w:val="00A472D8"/>
    <w:rsid w:val="00A51144"/>
    <w:rsid w:val="00A51FD2"/>
    <w:rsid w:val="00A524AE"/>
    <w:rsid w:val="00A53BF2"/>
    <w:rsid w:val="00A57A22"/>
    <w:rsid w:val="00A6541B"/>
    <w:rsid w:val="00A90306"/>
    <w:rsid w:val="00A907EA"/>
    <w:rsid w:val="00A93037"/>
    <w:rsid w:val="00A9560E"/>
    <w:rsid w:val="00A95B4F"/>
    <w:rsid w:val="00AA1C1D"/>
    <w:rsid w:val="00AA3ADD"/>
    <w:rsid w:val="00AA5493"/>
    <w:rsid w:val="00AA63DE"/>
    <w:rsid w:val="00AA747E"/>
    <w:rsid w:val="00AB48F4"/>
    <w:rsid w:val="00AB5F5D"/>
    <w:rsid w:val="00AC6BA8"/>
    <w:rsid w:val="00AC7BD5"/>
    <w:rsid w:val="00AD1B0F"/>
    <w:rsid w:val="00AD32BB"/>
    <w:rsid w:val="00AD38D8"/>
    <w:rsid w:val="00AE0005"/>
    <w:rsid w:val="00AE1728"/>
    <w:rsid w:val="00AE6F42"/>
    <w:rsid w:val="00AF30E4"/>
    <w:rsid w:val="00AF78C8"/>
    <w:rsid w:val="00B01C1F"/>
    <w:rsid w:val="00B01D10"/>
    <w:rsid w:val="00B07CE3"/>
    <w:rsid w:val="00B108DA"/>
    <w:rsid w:val="00B271B0"/>
    <w:rsid w:val="00B308D7"/>
    <w:rsid w:val="00B356D0"/>
    <w:rsid w:val="00B4333E"/>
    <w:rsid w:val="00B44F0E"/>
    <w:rsid w:val="00B45213"/>
    <w:rsid w:val="00B46194"/>
    <w:rsid w:val="00B507A1"/>
    <w:rsid w:val="00B53903"/>
    <w:rsid w:val="00B62D72"/>
    <w:rsid w:val="00B8065C"/>
    <w:rsid w:val="00B806BD"/>
    <w:rsid w:val="00B829F9"/>
    <w:rsid w:val="00B91036"/>
    <w:rsid w:val="00B93108"/>
    <w:rsid w:val="00BA2624"/>
    <w:rsid w:val="00BB36CC"/>
    <w:rsid w:val="00BB4738"/>
    <w:rsid w:val="00BB7EDD"/>
    <w:rsid w:val="00BC1129"/>
    <w:rsid w:val="00BC1B86"/>
    <w:rsid w:val="00BC353D"/>
    <w:rsid w:val="00BC4FB0"/>
    <w:rsid w:val="00BD1977"/>
    <w:rsid w:val="00BD2711"/>
    <w:rsid w:val="00BD41BD"/>
    <w:rsid w:val="00BE02E9"/>
    <w:rsid w:val="00BE09C3"/>
    <w:rsid w:val="00BE1CC7"/>
    <w:rsid w:val="00BE412B"/>
    <w:rsid w:val="00BF3DA6"/>
    <w:rsid w:val="00C00F2D"/>
    <w:rsid w:val="00C017B6"/>
    <w:rsid w:val="00C03380"/>
    <w:rsid w:val="00C107C9"/>
    <w:rsid w:val="00C1522D"/>
    <w:rsid w:val="00C23F48"/>
    <w:rsid w:val="00C245F5"/>
    <w:rsid w:val="00C2485F"/>
    <w:rsid w:val="00C2652A"/>
    <w:rsid w:val="00C27390"/>
    <w:rsid w:val="00C30424"/>
    <w:rsid w:val="00C318D4"/>
    <w:rsid w:val="00C32186"/>
    <w:rsid w:val="00C32980"/>
    <w:rsid w:val="00C3391C"/>
    <w:rsid w:val="00C355C4"/>
    <w:rsid w:val="00C35786"/>
    <w:rsid w:val="00C42C33"/>
    <w:rsid w:val="00C4432E"/>
    <w:rsid w:val="00C50DD6"/>
    <w:rsid w:val="00C57467"/>
    <w:rsid w:val="00C629A3"/>
    <w:rsid w:val="00C71C61"/>
    <w:rsid w:val="00C73546"/>
    <w:rsid w:val="00C74D7F"/>
    <w:rsid w:val="00C7558D"/>
    <w:rsid w:val="00C76B89"/>
    <w:rsid w:val="00C77C65"/>
    <w:rsid w:val="00C825BD"/>
    <w:rsid w:val="00C925E7"/>
    <w:rsid w:val="00CA1D4D"/>
    <w:rsid w:val="00CA2943"/>
    <w:rsid w:val="00CA4EFE"/>
    <w:rsid w:val="00CA5606"/>
    <w:rsid w:val="00CB0A26"/>
    <w:rsid w:val="00CB531C"/>
    <w:rsid w:val="00CC07C3"/>
    <w:rsid w:val="00CC302F"/>
    <w:rsid w:val="00CC7F72"/>
    <w:rsid w:val="00CD06C5"/>
    <w:rsid w:val="00CD1770"/>
    <w:rsid w:val="00CD2BE8"/>
    <w:rsid w:val="00CD39A4"/>
    <w:rsid w:val="00CD458B"/>
    <w:rsid w:val="00CD5EDB"/>
    <w:rsid w:val="00CD7596"/>
    <w:rsid w:val="00CE0D32"/>
    <w:rsid w:val="00CE26CF"/>
    <w:rsid w:val="00CE2950"/>
    <w:rsid w:val="00CE3FAE"/>
    <w:rsid w:val="00CE5681"/>
    <w:rsid w:val="00CF0D0E"/>
    <w:rsid w:val="00CF3B25"/>
    <w:rsid w:val="00D01E7E"/>
    <w:rsid w:val="00D02892"/>
    <w:rsid w:val="00D10CC8"/>
    <w:rsid w:val="00D153FB"/>
    <w:rsid w:val="00D15AD5"/>
    <w:rsid w:val="00D25EB0"/>
    <w:rsid w:val="00D26DF3"/>
    <w:rsid w:val="00D37459"/>
    <w:rsid w:val="00D41E48"/>
    <w:rsid w:val="00D424F5"/>
    <w:rsid w:val="00D43599"/>
    <w:rsid w:val="00D471F5"/>
    <w:rsid w:val="00D5268B"/>
    <w:rsid w:val="00D56CF6"/>
    <w:rsid w:val="00D60DA0"/>
    <w:rsid w:val="00D614F1"/>
    <w:rsid w:val="00D6236E"/>
    <w:rsid w:val="00D6259E"/>
    <w:rsid w:val="00D6476A"/>
    <w:rsid w:val="00D64EC1"/>
    <w:rsid w:val="00D749C0"/>
    <w:rsid w:val="00D77534"/>
    <w:rsid w:val="00D825A6"/>
    <w:rsid w:val="00D8305D"/>
    <w:rsid w:val="00D92651"/>
    <w:rsid w:val="00D93186"/>
    <w:rsid w:val="00D94521"/>
    <w:rsid w:val="00D953EF"/>
    <w:rsid w:val="00D97D57"/>
    <w:rsid w:val="00DA258D"/>
    <w:rsid w:val="00DA3EFF"/>
    <w:rsid w:val="00DA4525"/>
    <w:rsid w:val="00DA7154"/>
    <w:rsid w:val="00DC34F0"/>
    <w:rsid w:val="00DC5852"/>
    <w:rsid w:val="00DC7233"/>
    <w:rsid w:val="00DC7520"/>
    <w:rsid w:val="00DE0E7C"/>
    <w:rsid w:val="00DE2ABD"/>
    <w:rsid w:val="00DE45E6"/>
    <w:rsid w:val="00DE56FF"/>
    <w:rsid w:val="00DE7BBB"/>
    <w:rsid w:val="00E06DFF"/>
    <w:rsid w:val="00E0766A"/>
    <w:rsid w:val="00E07D27"/>
    <w:rsid w:val="00E15A37"/>
    <w:rsid w:val="00E15B41"/>
    <w:rsid w:val="00E168B0"/>
    <w:rsid w:val="00E17BB9"/>
    <w:rsid w:val="00E25171"/>
    <w:rsid w:val="00E30FC7"/>
    <w:rsid w:val="00E32D2A"/>
    <w:rsid w:val="00E3744A"/>
    <w:rsid w:val="00E378FF"/>
    <w:rsid w:val="00E438FF"/>
    <w:rsid w:val="00E51F79"/>
    <w:rsid w:val="00E52C98"/>
    <w:rsid w:val="00E53104"/>
    <w:rsid w:val="00E5649D"/>
    <w:rsid w:val="00E57275"/>
    <w:rsid w:val="00E57CFF"/>
    <w:rsid w:val="00E61B45"/>
    <w:rsid w:val="00E61C75"/>
    <w:rsid w:val="00E62657"/>
    <w:rsid w:val="00E6393C"/>
    <w:rsid w:val="00E675B5"/>
    <w:rsid w:val="00E815FA"/>
    <w:rsid w:val="00E86241"/>
    <w:rsid w:val="00E90BB9"/>
    <w:rsid w:val="00E92989"/>
    <w:rsid w:val="00E94826"/>
    <w:rsid w:val="00E97649"/>
    <w:rsid w:val="00EA0251"/>
    <w:rsid w:val="00EA376F"/>
    <w:rsid w:val="00EA4795"/>
    <w:rsid w:val="00EA4B69"/>
    <w:rsid w:val="00EA55D0"/>
    <w:rsid w:val="00EA6176"/>
    <w:rsid w:val="00EA7EB3"/>
    <w:rsid w:val="00EB0395"/>
    <w:rsid w:val="00EB0B35"/>
    <w:rsid w:val="00EB1482"/>
    <w:rsid w:val="00EB6D75"/>
    <w:rsid w:val="00EC17C8"/>
    <w:rsid w:val="00EC7163"/>
    <w:rsid w:val="00EC72FB"/>
    <w:rsid w:val="00EC772B"/>
    <w:rsid w:val="00ED2A09"/>
    <w:rsid w:val="00ED3EF1"/>
    <w:rsid w:val="00ED54E1"/>
    <w:rsid w:val="00ED5795"/>
    <w:rsid w:val="00ED6187"/>
    <w:rsid w:val="00ED6A0C"/>
    <w:rsid w:val="00EE195B"/>
    <w:rsid w:val="00EE3CE4"/>
    <w:rsid w:val="00EE467B"/>
    <w:rsid w:val="00EE687F"/>
    <w:rsid w:val="00EE7A31"/>
    <w:rsid w:val="00EF3A94"/>
    <w:rsid w:val="00EF405E"/>
    <w:rsid w:val="00EF4511"/>
    <w:rsid w:val="00EF608A"/>
    <w:rsid w:val="00EF6412"/>
    <w:rsid w:val="00EF6837"/>
    <w:rsid w:val="00EF6D48"/>
    <w:rsid w:val="00F0018E"/>
    <w:rsid w:val="00F02759"/>
    <w:rsid w:val="00F06DF2"/>
    <w:rsid w:val="00F06E1F"/>
    <w:rsid w:val="00F1043E"/>
    <w:rsid w:val="00F11FD3"/>
    <w:rsid w:val="00F135E4"/>
    <w:rsid w:val="00F13E5C"/>
    <w:rsid w:val="00F24661"/>
    <w:rsid w:val="00F3028E"/>
    <w:rsid w:val="00F37606"/>
    <w:rsid w:val="00F405CC"/>
    <w:rsid w:val="00F40BA4"/>
    <w:rsid w:val="00F40E5E"/>
    <w:rsid w:val="00F431B6"/>
    <w:rsid w:val="00F46E29"/>
    <w:rsid w:val="00F527B9"/>
    <w:rsid w:val="00F55653"/>
    <w:rsid w:val="00F6666C"/>
    <w:rsid w:val="00F70A48"/>
    <w:rsid w:val="00F7169B"/>
    <w:rsid w:val="00F81B3E"/>
    <w:rsid w:val="00F840EB"/>
    <w:rsid w:val="00F85E05"/>
    <w:rsid w:val="00F90E72"/>
    <w:rsid w:val="00F96857"/>
    <w:rsid w:val="00FA0DEF"/>
    <w:rsid w:val="00FA11CE"/>
    <w:rsid w:val="00FA53AE"/>
    <w:rsid w:val="00FA64E4"/>
    <w:rsid w:val="00FA6D0F"/>
    <w:rsid w:val="00FA7BAF"/>
    <w:rsid w:val="00FB4476"/>
    <w:rsid w:val="00FC2ECF"/>
    <w:rsid w:val="00FC71E3"/>
    <w:rsid w:val="00FC73CD"/>
    <w:rsid w:val="00FD13CE"/>
    <w:rsid w:val="00FD1738"/>
    <w:rsid w:val="00FD40BE"/>
    <w:rsid w:val="00FD697B"/>
    <w:rsid w:val="00FD6F86"/>
    <w:rsid w:val="00FD7475"/>
    <w:rsid w:val="00FE00EA"/>
    <w:rsid w:val="00FE2D96"/>
    <w:rsid w:val="00FE2E47"/>
    <w:rsid w:val="00FE452E"/>
    <w:rsid w:val="00FE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912E01DC-588E-4597-926F-938DA03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019"/>
    <w:rPr>
      <w:sz w:val="24"/>
    </w:rPr>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E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96637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314EB8"/>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Cs w:val="24"/>
      <w:lang w:eastAsia="en-GB"/>
    </w:rPr>
  </w:style>
  <w:style w:type="character" w:styleId="IntenseReference">
    <w:name w:val="Intense Reference"/>
    <w:basedOn w:val="DefaultParagraphFont"/>
    <w:uiPriority w:val="32"/>
    <w:qFormat/>
    <w:rsid w:val="00736D7C"/>
    <w:rPr>
      <w:b/>
      <w:bCs/>
      <w:smallCaps/>
      <w:color w:val="4472C4" w:themeColor="accent1"/>
      <w:spacing w:val="5"/>
    </w:rPr>
  </w:style>
  <w:style w:type="character" w:customStyle="1" w:styleId="st">
    <w:name w:val="st"/>
    <w:basedOn w:val="DefaultParagraphFont"/>
    <w:rsid w:val="001A14F9"/>
  </w:style>
  <w:style w:type="character" w:styleId="Hyperlink">
    <w:name w:val="Hyperlink"/>
    <w:basedOn w:val="DefaultParagraphFont"/>
    <w:uiPriority w:val="99"/>
    <w:unhideWhenUsed/>
    <w:rsid w:val="00803A67"/>
    <w:rPr>
      <w:color w:val="0563C1" w:themeColor="hyperlink"/>
      <w:u w:val="single"/>
    </w:rPr>
  </w:style>
  <w:style w:type="character" w:styleId="UnresolvedMention">
    <w:name w:val="Unresolved Mention"/>
    <w:basedOn w:val="DefaultParagraphFont"/>
    <w:uiPriority w:val="99"/>
    <w:rsid w:val="00803A67"/>
    <w:rPr>
      <w:color w:val="605E5C"/>
      <w:shd w:val="clear" w:color="auto" w:fill="E1DFDD"/>
    </w:rPr>
  </w:style>
  <w:style w:type="character" w:styleId="FollowedHyperlink">
    <w:name w:val="FollowedHyperlink"/>
    <w:basedOn w:val="DefaultParagraphFont"/>
    <w:uiPriority w:val="99"/>
    <w:semiHidden/>
    <w:unhideWhenUsed/>
    <w:rsid w:val="00803A67"/>
    <w:rPr>
      <w:color w:val="954F72" w:themeColor="followedHyperlink"/>
      <w:u w:val="single"/>
    </w:rPr>
  </w:style>
  <w:style w:type="character" w:customStyle="1" w:styleId="Heading3Char">
    <w:name w:val="Heading 3 Char"/>
    <w:basedOn w:val="DefaultParagraphFont"/>
    <w:link w:val="Heading3"/>
    <w:uiPriority w:val="9"/>
    <w:rsid w:val="009663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1522D"/>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9832">
      <w:bodyDiv w:val="1"/>
      <w:marLeft w:val="0"/>
      <w:marRight w:val="0"/>
      <w:marTop w:val="0"/>
      <w:marBottom w:val="0"/>
      <w:divBdr>
        <w:top w:val="none" w:sz="0" w:space="0" w:color="auto"/>
        <w:left w:val="none" w:sz="0" w:space="0" w:color="auto"/>
        <w:bottom w:val="none" w:sz="0" w:space="0" w:color="auto"/>
        <w:right w:val="none" w:sz="0" w:space="0" w:color="auto"/>
      </w:divBdr>
    </w:div>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 w:id="1588615045">
      <w:bodyDiv w:val="1"/>
      <w:marLeft w:val="0"/>
      <w:marRight w:val="0"/>
      <w:marTop w:val="0"/>
      <w:marBottom w:val="0"/>
      <w:divBdr>
        <w:top w:val="none" w:sz="0" w:space="0" w:color="auto"/>
        <w:left w:val="none" w:sz="0" w:space="0" w:color="auto"/>
        <w:bottom w:val="none" w:sz="0" w:space="0" w:color="auto"/>
        <w:right w:val="none" w:sz="0" w:space="0" w:color="auto"/>
      </w:divBdr>
    </w:div>
    <w:div w:id="1878279418">
      <w:bodyDiv w:val="1"/>
      <w:marLeft w:val="0"/>
      <w:marRight w:val="0"/>
      <w:marTop w:val="0"/>
      <w:marBottom w:val="0"/>
      <w:divBdr>
        <w:top w:val="none" w:sz="0" w:space="0" w:color="auto"/>
        <w:left w:val="none" w:sz="0" w:space="0" w:color="auto"/>
        <w:bottom w:val="none" w:sz="0" w:space="0" w:color="auto"/>
        <w:right w:val="none" w:sz="0" w:space="0" w:color="auto"/>
      </w:divBdr>
    </w:div>
    <w:div w:id="1884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D3B1-640B-4AAF-BC88-0E53E1BB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8</cp:revision>
  <cp:lastPrinted>2018-07-25T12:54:00Z</cp:lastPrinted>
  <dcterms:created xsi:type="dcterms:W3CDTF">2018-12-06T14:42:00Z</dcterms:created>
  <dcterms:modified xsi:type="dcterms:W3CDTF">2019-02-11T09:17:00Z</dcterms:modified>
</cp:coreProperties>
</file>