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2A11" w14:textId="590AF36D" w:rsidR="00DA3BD5" w:rsidRDefault="00DA3BD5" w:rsidP="00A16370">
      <w:pPr>
        <w:jc w:val="center"/>
        <w:rPr>
          <w:rFonts w:ascii="Cambria" w:hAnsi="Cambria"/>
          <w:b/>
          <w:bCs/>
          <w:color w:val="4472C4" w:themeColor="accent1"/>
          <w:sz w:val="28"/>
          <w:szCs w:val="28"/>
        </w:rPr>
      </w:pPr>
      <w:r>
        <w:rPr>
          <w:rFonts w:ascii="Cambria" w:hAnsi="Cambria"/>
          <w:noProof/>
          <w:color w:val="4472C4" w:themeColor="accent1"/>
        </w:rPr>
        <w:drawing>
          <wp:anchor distT="0" distB="0" distL="114300" distR="114300" simplePos="0" relativeHeight="251658240" behindDoc="0" locked="0" layoutInCell="1" allowOverlap="1" wp14:anchorId="5C66B76A" wp14:editId="58C6ADE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27150" cy="548005"/>
            <wp:effectExtent l="0" t="0" r="635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370">
        <w:rPr>
          <w:rFonts w:ascii="Cambria" w:hAnsi="Cambria"/>
          <w:color w:val="4472C4" w:themeColor="accent1"/>
        </w:rPr>
        <w:br w:type="textWrapping" w:clear="all"/>
      </w:r>
      <w:r>
        <w:rPr>
          <w:rFonts w:ascii="Cambria" w:hAnsi="Cambria"/>
          <w:b/>
          <w:bCs/>
          <w:color w:val="4472C4" w:themeColor="accent1"/>
          <w:sz w:val="28"/>
          <w:szCs w:val="28"/>
        </w:rPr>
        <w:t xml:space="preserve">Recognition of </w:t>
      </w:r>
      <w:r w:rsidR="00607FD2">
        <w:rPr>
          <w:rFonts w:ascii="Cambria" w:hAnsi="Cambria"/>
          <w:b/>
          <w:bCs/>
          <w:color w:val="4472C4" w:themeColor="accent1"/>
          <w:sz w:val="28"/>
          <w:szCs w:val="28"/>
        </w:rPr>
        <w:t>Overseas</w:t>
      </w:r>
      <w:r>
        <w:rPr>
          <w:rFonts w:ascii="Cambria" w:hAnsi="Cambria"/>
          <w:b/>
          <w:bCs/>
          <w:color w:val="4472C4" w:themeColor="accent1"/>
          <w:sz w:val="28"/>
          <w:szCs w:val="28"/>
        </w:rPr>
        <w:t xml:space="preserve"> Coaches</w:t>
      </w:r>
    </w:p>
    <w:p w14:paraId="428B755D" w14:textId="7353B773" w:rsidR="00DA3BD5" w:rsidRPr="009F73B5" w:rsidRDefault="00DA3BD5" w:rsidP="00B5B6BC">
      <w:pPr>
        <w:jc w:val="center"/>
      </w:pPr>
      <w:r w:rsidRPr="00B5B6BC">
        <w:t xml:space="preserve"> </w:t>
      </w:r>
      <w:r w:rsidR="00D96936">
        <w:t>Last updated: 4</w:t>
      </w:r>
      <w:r w:rsidR="004A2424" w:rsidRPr="00B5B6BC">
        <w:t xml:space="preserve"> </w:t>
      </w:r>
      <w:r w:rsidR="00D96936">
        <w:t>November</w:t>
      </w:r>
      <w:r w:rsidRPr="00B5B6BC">
        <w:t xml:space="preserve"> 202</w:t>
      </w:r>
      <w:r w:rsidR="00D96936">
        <w:t>1</w:t>
      </w:r>
    </w:p>
    <w:p w14:paraId="7B224A8C" w14:textId="18E22A27" w:rsidR="00DA3BD5" w:rsidRPr="009F73B5" w:rsidRDefault="00607FD2" w:rsidP="00DA3BD5">
      <w:r w:rsidRPr="00B5B6BC">
        <w:rPr>
          <w:rFonts w:ascii="Cambria" w:hAnsi="Cambria"/>
          <w:b/>
          <w:bCs/>
          <w:color w:val="4472C4" w:themeColor="accent1"/>
        </w:rPr>
        <w:t>Coaches from Overseas</w:t>
      </w:r>
    </w:p>
    <w:p w14:paraId="05EDE84E" w14:textId="073931EB" w:rsidR="002A3DDB" w:rsidRDefault="00DA3BD5" w:rsidP="00DA3BD5">
      <w:r>
        <w:t>We encourage coaches moving from abroad to continue coaching in the UK.</w:t>
      </w:r>
      <w:r w:rsidR="002A3DDB">
        <w:t xml:space="preserve"> </w:t>
      </w:r>
      <w:r>
        <w:t xml:space="preserve">To be recognised to coach </w:t>
      </w:r>
      <w:r w:rsidR="00607FD2">
        <w:t>archery in the UK,</w:t>
      </w:r>
      <w:r>
        <w:t xml:space="preserve"> coaches need to </w:t>
      </w:r>
      <w:r w:rsidR="002A3DDB">
        <w:t>hold</w:t>
      </w:r>
      <w:r>
        <w:t xml:space="preserve"> a coaching licence from Archery GB. </w:t>
      </w:r>
      <w:r w:rsidR="002A3DDB">
        <w:t>Archery GB accept</w:t>
      </w:r>
      <w:r w:rsidR="00D96936">
        <w:t>s</w:t>
      </w:r>
      <w:r w:rsidR="002A3DDB">
        <w:t xml:space="preserve"> applications from overseas coaches</w:t>
      </w:r>
      <w:r w:rsidR="004A2424">
        <w:t xml:space="preserve"> </w:t>
      </w:r>
      <w:r w:rsidR="00191832">
        <w:t xml:space="preserve">to become licensed by Archery GB. To be successful applicants must be able to </w:t>
      </w:r>
      <w:r w:rsidR="004A2424">
        <w:t>demonstrate a track record of formal training and experience as a coach</w:t>
      </w:r>
      <w:r w:rsidR="00191832">
        <w:t>.</w:t>
      </w:r>
    </w:p>
    <w:p w14:paraId="49449E04" w14:textId="132785C2" w:rsidR="00DA3BD5" w:rsidRPr="009F73B5" w:rsidRDefault="00607FD2" w:rsidP="00DA3BD5">
      <w:r>
        <w:rPr>
          <w:rFonts w:ascii="Cambria" w:hAnsi="Cambria"/>
          <w:b/>
          <w:bCs/>
          <w:color w:val="4472C4" w:themeColor="accent1"/>
        </w:rPr>
        <w:t>Requirements</w:t>
      </w:r>
      <w:r w:rsidR="00DA3BD5">
        <w:rPr>
          <w:rFonts w:ascii="Cambria" w:hAnsi="Cambria"/>
          <w:b/>
          <w:bCs/>
          <w:color w:val="4472C4" w:themeColor="accent1"/>
        </w:rPr>
        <w:t xml:space="preserve"> to become a Licenced coach</w:t>
      </w:r>
    </w:p>
    <w:p w14:paraId="1B43AF68" w14:textId="42DC10B3" w:rsidR="00DA3BD5" w:rsidRDefault="00DA3BD5" w:rsidP="00DA3BD5">
      <w:r>
        <w:t>To be a licenced coach, you need to</w:t>
      </w:r>
      <w:r w:rsidR="00607FD2">
        <w:t xml:space="preserve"> fulfil the below criteria</w:t>
      </w:r>
      <w:r>
        <w:t>:</w:t>
      </w:r>
    </w:p>
    <w:p w14:paraId="0EACD73D" w14:textId="0F798975" w:rsidR="00DA3BD5" w:rsidRDefault="00DA3BD5" w:rsidP="00607FD2">
      <w:pPr>
        <w:pStyle w:val="ListParagraph"/>
        <w:numPr>
          <w:ilvl w:val="0"/>
          <w:numId w:val="3"/>
        </w:numPr>
      </w:pPr>
      <w:r>
        <w:t>Be a member of Archery GB</w:t>
      </w:r>
    </w:p>
    <w:p w14:paraId="17CA0A51" w14:textId="5ACC2ED2" w:rsidR="00DA3BD5" w:rsidRDefault="00DA3BD5" w:rsidP="00DA3BD5">
      <w:pPr>
        <w:pStyle w:val="ListParagraph"/>
        <w:numPr>
          <w:ilvl w:val="0"/>
          <w:numId w:val="3"/>
        </w:numPr>
      </w:pPr>
      <w:r>
        <w:t xml:space="preserve">Hold an Archery GB recognised coaching qualification; or equivalent coaching qualification from another World Archery member </w:t>
      </w:r>
      <w:r w:rsidR="004166C5">
        <w:t>organisation / national body</w:t>
      </w:r>
    </w:p>
    <w:p w14:paraId="23A92CB1" w14:textId="759AD08E" w:rsidR="004A2424" w:rsidRDefault="004A2424" w:rsidP="00DA3BD5">
      <w:pPr>
        <w:pStyle w:val="ListParagraph"/>
        <w:numPr>
          <w:ilvl w:val="0"/>
          <w:numId w:val="3"/>
        </w:numPr>
      </w:pPr>
      <w:r>
        <w:t>Have experience of coaching archery</w:t>
      </w:r>
    </w:p>
    <w:p w14:paraId="72B30664" w14:textId="77777777" w:rsidR="00D96936" w:rsidRDefault="00DA3BD5" w:rsidP="00D96936">
      <w:pPr>
        <w:pStyle w:val="ListParagraph"/>
        <w:numPr>
          <w:ilvl w:val="0"/>
          <w:numId w:val="3"/>
        </w:numPr>
      </w:pPr>
      <w:r>
        <w:t xml:space="preserve">Be able to provide proof of completion of a child protection workshop </w:t>
      </w:r>
      <w:r w:rsidR="004A2424">
        <w:t xml:space="preserve">in the UK </w:t>
      </w:r>
      <w:r>
        <w:t>(</w:t>
      </w:r>
      <w:proofErr w:type="gramStart"/>
      <w:r>
        <w:t>e.g.</w:t>
      </w:r>
      <w:proofErr w:type="gramEnd"/>
      <w:r>
        <w:t xml:space="preserve"> attendance certificate)</w:t>
      </w:r>
      <w:r w:rsidR="0212B53C">
        <w:t xml:space="preserve">. More information about this can be found </w:t>
      </w:r>
      <w:hyperlink r:id="rId9">
        <w:r w:rsidR="0212B53C" w:rsidRPr="5AEC6AAB">
          <w:rPr>
            <w:rStyle w:val="Hyperlink"/>
          </w:rPr>
          <w:t>here</w:t>
        </w:r>
      </w:hyperlink>
      <w:r w:rsidR="0212B53C">
        <w:t>.</w:t>
      </w:r>
    </w:p>
    <w:p w14:paraId="576A7367" w14:textId="1F86C08F" w:rsidR="004166C5" w:rsidRDefault="004166C5" w:rsidP="00D96936">
      <w:pPr>
        <w:pStyle w:val="ListParagraph"/>
        <w:numPr>
          <w:ilvl w:val="0"/>
          <w:numId w:val="3"/>
        </w:numPr>
      </w:pPr>
      <w:r>
        <w:t>Have a valid criminal disclosure issued through Archery GB or Scottish Archery</w:t>
      </w:r>
      <w:r w:rsidR="004A2424">
        <w:t xml:space="preserve"> (the process of obtaining this is initiated once your application has been approved).</w:t>
      </w:r>
      <w:r w:rsidR="00D96936">
        <w:t xml:space="preserve"> If you have not </w:t>
      </w:r>
      <w:proofErr w:type="gramStart"/>
      <w:r w:rsidR="00D96936">
        <w:t>live</w:t>
      </w:r>
      <w:proofErr w:type="gramEnd"/>
      <w:r w:rsidR="00D96936">
        <w:t xml:space="preserve"> in the UK for 5 years, </w:t>
      </w:r>
      <w:r w:rsidR="00D96936">
        <w:t xml:space="preserve">there is a cost to obtain an overseas background check and this is payable by the coach. The costs vary depending on each country, more information is available at: </w:t>
      </w:r>
      <w:hyperlink r:id="rId10" w:history="1">
        <w:r w:rsidR="00D96936" w:rsidRPr="00792E1E">
          <w:rPr>
            <w:rStyle w:val="Hyperlink"/>
          </w:rPr>
          <w:t>https://www.knowyourpeople.co.uk/services/overseas-criminal-record-check/countries/</w:t>
        </w:r>
      </w:hyperlink>
    </w:p>
    <w:p w14:paraId="50F8FEFE" w14:textId="18539DBC" w:rsidR="00607FD2" w:rsidRPr="009F73B5" w:rsidRDefault="00607FD2" w:rsidP="00607FD2">
      <w:r>
        <w:rPr>
          <w:rFonts w:ascii="Cambria" w:hAnsi="Cambria"/>
          <w:b/>
          <w:bCs/>
          <w:color w:val="4472C4" w:themeColor="accent1"/>
        </w:rPr>
        <w:t>Retaining the C</w:t>
      </w:r>
      <w:r w:rsidRPr="00607FD2">
        <w:rPr>
          <w:rFonts w:ascii="Cambria" w:hAnsi="Cambria"/>
          <w:b/>
          <w:bCs/>
          <w:color w:val="4472C4" w:themeColor="accent1"/>
        </w:rPr>
        <w:t>oach</w:t>
      </w:r>
      <w:r>
        <w:rPr>
          <w:rFonts w:ascii="Cambria" w:hAnsi="Cambria"/>
          <w:b/>
          <w:bCs/>
          <w:color w:val="4472C4" w:themeColor="accent1"/>
        </w:rPr>
        <w:t xml:space="preserve"> Licence</w:t>
      </w:r>
    </w:p>
    <w:p w14:paraId="7884B16A" w14:textId="601E6568" w:rsidR="00DA3BD5" w:rsidRDefault="00DA3BD5" w:rsidP="00DA3BD5">
      <w:r>
        <w:t xml:space="preserve">The coach licence is valid for a period of 3 years; after which it needs to be renewed. </w:t>
      </w:r>
      <w:r w:rsidR="00607FD2">
        <w:t>To renew the licence, a record of continued professional development needs to be submitted</w:t>
      </w:r>
      <w:r w:rsidR="00191832">
        <w:t xml:space="preserve"> to your County Coaching Organiser</w:t>
      </w:r>
      <w:r w:rsidR="00607FD2">
        <w:t xml:space="preserve">. More information about this can be found at </w:t>
      </w:r>
      <w:hyperlink r:id="rId11" w:history="1">
        <w:r w:rsidR="00607FD2" w:rsidRPr="006D219C">
          <w:rPr>
            <w:rStyle w:val="Hyperlink"/>
          </w:rPr>
          <w:t>www.archerygb.org/coach</w:t>
        </w:r>
      </w:hyperlink>
      <w:r w:rsidR="00607FD2">
        <w:t>.</w:t>
      </w:r>
    </w:p>
    <w:p w14:paraId="58F41838" w14:textId="17B89711" w:rsidR="00607FD2" w:rsidRDefault="00607FD2" w:rsidP="00607FD2">
      <w:pPr>
        <w:rPr>
          <w:rFonts w:ascii="Cambria" w:hAnsi="Cambria"/>
          <w:b/>
          <w:bCs/>
          <w:color w:val="4472C4" w:themeColor="accent1"/>
        </w:rPr>
      </w:pPr>
      <w:r>
        <w:rPr>
          <w:rFonts w:ascii="Cambria" w:hAnsi="Cambria"/>
          <w:b/>
          <w:bCs/>
          <w:color w:val="4472C4" w:themeColor="accent1"/>
        </w:rPr>
        <w:t>Archery GB’s coach development programme</w:t>
      </w:r>
    </w:p>
    <w:p w14:paraId="19356C45" w14:textId="5E7D4E74" w:rsidR="00607FD2" w:rsidRDefault="00607FD2" w:rsidP="00607FD2">
      <w:r>
        <w:t>We encourage coaches from overseas to engage with Archery GB</w:t>
      </w:r>
      <w:r w:rsidR="004166C5">
        <w:t xml:space="preserve">’s </w:t>
      </w:r>
      <w:r>
        <w:t>coach development programme to become familiar with the approach to coaching advocated in the UK.</w:t>
      </w:r>
    </w:p>
    <w:p w14:paraId="70A5FE89" w14:textId="31010196" w:rsidR="00607FD2" w:rsidRDefault="00AF30A6" w:rsidP="00607FD2">
      <w:pPr>
        <w:rPr>
          <w:rFonts w:ascii="Cambria" w:hAnsi="Cambria"/>
          <w:b/>
          <w:bCs/>
          <w:color w:val="4472C4" w:themeColor="accent1"/>
        </w:rPr>
      </w:pPr>
      <w:r>
        <w:rPr>
          <w:rFonts w:ascii="Cambria" w:hAnsi="Cambria"/>
          <w:b/>
          <w:bCs/>
          <w:color w:val="4472C4" w:themeColor="accent1"/>
        </w:rPr>
        <w:t>Archery GB’s policies</w:t>
      </w:r>
    </w:p>
    <w:p w14:paraId="389908D7" w14:textId="7D09E934" w:rsidR="00607FD2" w:rsidRDefault="00607FD2" w:rsidP="00607FD2">
      <w:r>
        <w:t xml:space="preserve">All </w:t>
      </w:r>
      <w:r w:rsidR="004166C5">
        <w:t xml:space="preserve">coaches </w:t>
      </w:r>
      <w:r>
        <w:t xml:space="preserve">are expected to abide by Archery GB’s </w:t>
      </w:r>
      <w:r w:rsidR="00AF30A6">
        <w:t xml:space="preserve">policies. Notably, the </w:t>
      </w:r>
      <w:r>
        <w:t>Rules of Shooting</w:t>
      </w:r>
      <w:r w:rsidR="00AF30A6">
        <w:t>, Code of Conduct for Coaches, Judges and Officials and Safeguarding policy</w:t>
      </w:r>
      <w:r>
        <w:t xml:space="preserve">. We encourage coaches to take time to </w:t>
      </w:r>
      <w:r w:rsidR="00191832">
        <w:t xml:space="preserve">carefully </w:t>
      </w:r>
      <w:r>
        <w:t>read the</w:t>
      </w:r>
      <w:r w:rsidR="00AF30A6">
        <w:t xml:space="preserve">se publications, as well as Archery GB other policies, </w:t>
      </w:r>
      <w:r>
        <w:t xml:space="preserve">to </w:t>
      </w:r>
      <w:r w:rsidR="00D96936">
        <w:t>always ensure safe practice</w:t>
      </w:r>
      <w:r w:rsidR="00AF30A6">
        <w:t>.</w:t>
      </w:r>
      <w:r>
        <w:t xml:space="preserve"> </w:t>
      </w:r>
      <w:r w:rsidR="00AF30A6">
        <w:t xml:space="preserve">Access to this information is available at </w:t>
      </w:r>
      <w:hyperlink r:id="rId12" w:history="1">
        <w:r w:rsidR="00AF30A6" w:rsidRPr="006D219C">
          <w:rPr>
            <w:rStyle w:val="Hyperlink"/>
          </w:rPr>
          <w:t>www.archerygb.org</w:t>
        </w:r>
      </w:hyperlink>
      <w:r w:rsidR="00AF30A6">
        <w:t xml:space="preserve">. </w:t>
      </w:r>
    </w:p>
    <w:p w14:paraId="6697C660" w14:textId="4F123FDE" w:rsidR="00AF30A6" w:rsidRDefault="00AF30A6" w:rsidP="00AF30A6">
      <w:pPr>
        <w:rPr>
          <w:rFonts w:ascii="Cambria" w:hAnsi="Cambria"/>
          <w:b/>
          <w:bCs/>
          <w:color w:val="4472C4" w:themeColor="accent1"/>
        </w:rPr>
      </w:pPr>
      <w:r>
        <w:rPr>
          <w:rFonts w:ascii="Cambria" w:hAnsi="Cambria"/>
          <w:b/>
          <w:bCs/>
          <w:color w:val="4472C4" w:themeColor="accent1"/>
        </w:rPr>
        <w:t>County Coaching Organiser</w:t>
      </w:r>
    </w:p>
    <w:p w14:paraId="33233EF9" w14:textId="4B5435DE" w:rsidR="00AF30A6" w:rsidRDefault="00AF30A6" w:rsidP="00AF30A6">
      <w:r>
        <w:t xml:space="preserve">County Coaching Organisers are local representatives for coaching. On successful receipt of a coach licence, we recommend contacting your County Coaching Organiser to introduce yourself. Contact details can be found at </w:t>
      </w:r>
      <w:hyperlink r:id="rId13" w:history="1">
        <w:r w:rsidR="004166C5" w:rsidRPr="00ED1240">
          <w:rPr>
            <w:rStyle w:val="Hyperlink"/>
          </w:rPr>
          <w:t>www.archerygb.org/coach</w:t>
        </w:r>
      </w:hyperlink>
      <w:r>
        <w:t xml:space="preserve"> </w:t>
      </w:r>
    </w:p>
    <w:p w14:paraId="4595CFBE" w14:textId="0B7F00AB" w:rsidR="00607FD2" w:rsidRDefault="00AF30A6" w:rsidP="00607FD2">
      <w:pPr>
        <w:rPr>
          <w:rFonts w:ascii="Cambria" w:hAnsi="Cambria"/>
          <w:b/>
          <w:bCs/>
          <w:color w:val="4472C4" w:themeColor="accent1"/>
        </w:rPr>
      </w:pPr>
      <w:r>
        <w:rPr>
          <w:rFonts w:ascii="Cambria" w:hAnsi="Cambria"/>
          <w:b/>
          <w:bCs/>
          <w:color w:val="4472C4" w:themeColor="accent1"/>
        </w:rPr>
        <w:t>Application</w:t>
      </w:r>
    </w:p>
    <w:p w14:paraId="0D32B0F2" w14:textId="5E28280C" w:rsidR="00AF30A6" w:rsidRDefault="00AF30A6" w:rsidP="00AF30A6">
      <w:r>
        <w:t xml:space="preserve">To apply for a Coach Licence please complete the below </w:t>
      </w:r>
      <w:r w:rsidR="00191832">
        <w:t xml:space="preserve">application </w:t>
      </w:r>
      <w:r>
        <w:t>form</w:t>
      </w:r>
      <w:r w:rsidR="002A3DDB">
        <w:t xml:space="preserve"> and send it to </w:t>
      </w:r>
      <w:hyperlink r:id="rId14" w:history="1">
        <w:r w:rsidR="002A3DDB" w:rsidRPr="00ED1240">
          <w:rPr>
            <w:rStyle w:val="Hyperlink"/>
          </w:rPr>
          <w:t>coaching@archerygb.org</w:t>
        </w:r>
      </w:hyperlink>
      <w:r>
        <w:t xml:space="preserve">. Your application will be </w:t>
      </w:r>
      <w:proofErr w:type="gramStart"/>
      <w:r>
        <w:t>reviewed</w:t>
      </w:r>
      <w:proofErr w:type="gramEnd"/>
      <w:r>
        <w:t xml:space="preserve"> and you will be notified of the outcome within 30 days of receipt.</w:t>
      </w:r>
      <w:r w:rsidR="00B73A4C">
        <w:t xml:space="preserve"> </w:t>
      </w:r>
      <w:r w:rsidR="002A3DDB">
        <w:t xml:space="preserve">Successful applications are approved pending criminal record disclosure. If successful, once you are notified of the outcome, you will be given instructions about how to complete a criminal disclosure. </w:t>
      </w:r>
    </w:p>
    <w:p w14:paraId="684606A8" w14:textId="77777777" w:rsidR="00D96936" w:rsidRDefault="00D96936" w:rsidP="00D96936"/>
    <w:p w14:paraId="38C5AC57" w14:textId="140CABB4" w:rsidR="004166C5" w:rsidRDefault="004166C5" w:rsidP="004166C5">
      <w:pPr>
        <w:jc w:val="center"/>
        <w:rPr>
          <w:rFonts w:ascii="Cambria" w:hAnsi="Cambria"/>
          <w:b/>
          <w:bCs/>
          <w:color w:val="4472C4" w:themeColor="accent1"/>
          <w:sz w:val="28"/>
          <w:szCs w:val="28"/>
        </w:rPr>
      </w:pPr>
      <w:r>
        <w:rPr>
          <w:rFonts w:ascii="Cambria" w:hAnsi="Cambria"/>
          <w:b/>
          <w:bCs/>
          <w:color w:val="4472C4" w:themeColor="accent1"/>
          <w:sz w:val="28"/>
          <w:szCs w:val="28"/>
        </w:rPr>
        <w:t>Recognition of Overseas Coaches – Application Form</w:t>
      </w:r>
    </w:p>
    <w:p w14:paraId="533D7775" w14:textId="49C50488" w:rsidR="006239FD" w:rsidRDefault="006239FD" w:rsidP="006239FD">
      <w:pPr>
        <w:jc w:val="center"/>
        <w:rPr>
          <w:rFonts w:cstheme="minorHAnsi"/>
        </w:rPr>
      </w:pPr>
      <w:r>
        <w:rPr>
          <w:rFonts w:cstheme="minorHAnsi"/>
        </w:rPr>
        <w:t xml:space="preserve">Please submit your application to </w:t>
      </w:r>
      <w:hyperlink r:id="rId15" w:history="1">
        <w:r w:rsidRPr="00ED1240">
          <w:rPr>
            <w:rStyle w:val="Hyperlink"/>
            <w:rFonts w:cstheme="minorHAnsi"/>
          </w:rPr>
          <w:t>coaching@archerygb.org</w:t>
        </w:r>
      </w:hyperlink>
    </w:p>
    <w:p w14:paraId="1A1044E6" w14:textId="45952DD3" w:rsidR="002A3DDB" w:rsidRDefault="002A3DDB" w:rsidP="00191832">
      <w:pPr>
        <w:rPr>
          <w:rFonts w:cstheme="minorHAnsi"/>
          <w:b/>
          <w:bCs/>
        </w:rPr>
      </w:pPr>
      <w:r w:rsidRPr="00191832">
        <w:rPr>
          <w:rFonts w:cstheme="minorHAnsi"/>
          <w:b/>
          <w:bCs/>
        </w:rPr>
        <w:t xml:space="preserve">Please complete all fields. </w:t>
      </w:r>
      <w:r w:rsidR="00191832" w:rsidRPr="00191832">
        <w:rPr>
          <w:rFonts w:cstheme="minorHAnsi"/>
          <w:b/>
          <w:bCs/>
        </w:rPr>
        <w:t xml:space="preserve">Applications that do not include a copy of coaching qualification </w:t>
      </w:r>
      <w:r w:rsidR="00191832">
        <w:rPr>
          <w:rFonts w:cstheme="minorHAnsi"/>
          <w:b/>
          <w:bCs/>
        </w:rPr>
        <w:t xml:space="preserve">/ </w:t>
      </w:r>
      <w:r w:rsidR="00191832" w:rsidRPr="00191832">
        <w:rPr>
          <w:rFonts w:cstheme="minorHAnsi"/>
          <w:b/>
          <w:bCs/>
        </w:rPr>
        <w:t>training certificates, or a child protection course certificate will not be accepted.</w:t>
      </w:r>
    </w:p>
    <w:p w14:paraId="070BDB3C" w14:textId="3EB44668" w:rsidR="00D96936" w:rsidRPr="00D96936" w:rsidRDefault="00D96936" w:rsidP="00191832">
      <w:r>
        <w:t xml:space="preserve">A good submission will demonstrate recent engagement in coach training </w:t>
      </w:r>
      <w:r>
        <w:t>and</w:t>
      </w:r>
      <w:r>
        <w:t xml:space="preserve"> experience of coaching. For successful applicants, once you have completed the criminal disclosure and you receive your Coach Licence, it will state ‘overseas coach’. </w:t>
      </w:r>
    </w:p>
    <w:p w14:paraId="4523DBAD" w14:textId="154E9350" w:rsidR="004166C5" w:rsidRDefault="004166C5" w:rsidP="002A3DDB">
      <w:pPr>
        <w:pStyle w:val="ListParagraph"/>
        <w:numPr>
          <w:ilvl w:val="0"/>
          <w:numId w:val="5"/>
        </w:numPr>
        <w:rPr>
          <w:rFonts w:cstheme="minorHAnsi"/>
        </w:rPr>
      </w:pPr>
      <w:r w:rsidRPr="002A3DDB">
        <w:rPr>
          <w:rFonts w:cstheme="minorHAnsi"/>
        </w:rPr>
        <w:t>Name:</w:t>
      </w:r>
    </w:p>
    <w:p w14:paraId="6E4AF3C0" w14:textId="2684B1FA" w:rsidR="004166C5" w:rsidRDefault="002A3DDB" w:rsidP="002A3DDB">
      <w:pPr>
        <w:pStyle w:val="ListParagraph"/>
        <w:numPr>
          <w:ilvl w:val="0"/>
          <w:numId w:val="5"/>
        </w:numPr>
        <w:rPr>
          <w:rFonts w:cstheme="minorHAnsi"/>
        </w:rPr>
      </w:pPr>
      <w:r w:rsidRPr="002A3DDB">
        <w:rPr>
          <w:rFonts w:cstheme="minorHAnsi"/>
        </w:rPr>
        <w:t xml:space="preserve">Archery GB </w:t>
      </w:r>
      <w:r>
        <w:rPr>
          <w:rFonts w:cstheme="minorHAnsi"/>
        </w:rPr>
        <w:t>m</w:t>
      </w:r>
      <w:r w:rsidR="004166C5" w:rsidRPr="002A3DDB">
        <w:rPr>
          <w:rFonts w:cstheme="minorHAnsi"/>
        </w:rPr>
        <w:t>embership number:</w:t>
      </w:r>
    </w:p>
    <w:p w14:paraId="34B995A4" w14:textId="77777777" w:rsidR="00FC7F6F" w:rsidRPr="002A3DDB" w:rsidRDefault="00FC7F6F" w:rsidP="00FC7F6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E-mail address:</w:t>
      </w:r>
    </w:p>
    <w:p w14:paraId="125BB427" w14:textId="3749D147" w:rsidR="002A3DDB" w:rsidRPr="002A3DDB" w:rsidRDefault="004166C5" w:rsidP="002A3DDB">
      <w:pPr>
        <w:pStyle w:val="ListParagraph"/>
        <w:numPr>
          <w:ilvl w:val="0"/>
          <w:numId w:val="5"/>
        </w:numPr>
        <w:rPr>
          <w:rFonts w:cstheme="minorHAnsi"/>
        </w:rPr>
      </w:pPr>
      <w:r w:rsidRPr="002A3DDB">
        <w:rPr>
          <w:rFonts w:cstheme="minorHAnsi"/>
        </w:rPr>
        <w:t>Coaching qualifications obtained</w:t>
      </w:r>
      <w:r w:rsidR="002A3DDB">
        <w:rPr>
          <w:rFonts w:cstheme="minorHAnsi"/>
        </w:rPr>
        <w:t xml:space="preserve"> (</w:t>
      </w:r>
      <w:r w:rsidR="002A3DDB">
        <w:t xml:space="preserve">*attach a copy of course certificates; originals cannot be returned).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9"/>
        <w:gridCol w:w="2199"/>
        <w:gridCol w:w="1785"/>
        <w:gridCol w:w="2524"/>
      </w:tblGrid>
      <w:tr w:rsidR="006239FD" w14:paraId="1C87E6E8" w14:textId="77777777" w:rsidTr="006239FD">
        <w:tc>
          <w:tcPr>
            <w:tcW w:w="3949" w:type="dxa"/>
            <w:shd w:val="clear" w:color="auto" w:fill="D9D9D9" w:themeFill="background1" w:themeFillShade="D9"/>
            <w:vAlign w:val="center"/>
          </w:tcPr>
          <w:p w14:paraId="5F205152" w14:textId="2357248B" w:rsidR="006239FD" w:rsidRDefault="006239FD" w:rsidP="006239FD">
            <w:r>
              <w:t xml:space="preserve">Title of </w:t>
            </w:r>
            <w:r w:rsidR="002A3DDB">
              <w:t xml:space="preserve">coach </w:t>
            </w:r>
            <w:r>
              <w:t>qualification: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14:paraId="75DC9040" w14:textId="7103E4B8" w:rsidR="006239FD" w:rsidRDefault="006239FD" w:rsidP="006239FD">
            <w:r>
              <w:t>Award</w:t>
            </w:r>
            <w:r w:rsidR="002A3DDB">
              <w:t>ing organisation: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4BD6D9BF" w14:textId="4024430A" w:rsidR="006239FD" w:rsidRDefault="006239FD" w:rsidP="006239FD">
            <w:r>
              <w:t>Date awarded: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2996E2CF" w14:textId="53ED473D" w:rsidR="006239FD" w:rsidRDefault="006239FD" w:rsidP="006239FD">
            <w:r>
              <w:t>Copy of certificate attached? (</w:t>
            </w:r>
            <w:r w:rsidR="00191832">
              <w:t>tick)</w:t>
            </w:r>
          </w:p>
        </w:tc>
      </w:tr>
      <w:tr w:rsidR="006239FD" w14:paraId="72BE0E90" w14:textId="77777777" w:rsidTr="006239FD">
        <w:tc>
          <w:tcPr>
            <w:tcW w:w="3949" w:type="dxa"/>
          </w:tcPr>
          <w:p w14:paraId="24B2259A" w14:textId="77777777" w:rsidR="006239FD" w:rsidRDefault="006239FD" w:rsidP="004166C5"/>
        </w:tc>
        <w:tc>
          <w:tcPr>
            <w:tcW w:w="2199" w:type="dxa"/>
          </w:tcPr>
          <w:p w14:paraId="61595E2F" w14:textId="77777777" w:rsidR="006239FD" w:rsidRDefault="006239FD" w:rsidP="004166C5"/>
        </w:tc>
        <w:tc>
          <w:tcPr>
            <w:tcW w:w="1785" w:type="dxa"/>
          </w:tcPr>
          <w:p w14:paraId="2FD9F193" w14:textId="77777777" w:rsidR="006239FD" w:rsidRDefault="006239FD" w:rsidP="004166C5"/>
        </w:tc>
        <w:tc>
          <w:tcPr>
            <w:tcW w:w="2524" w:type="dxa"/>
          </w:tcPr>
          <w:p w14:paraId="3C7F17BA" w14:textId="0C6C3FD8" w:rsidR="006239FD" w:rsidRDefault="006239FD" w:rsidP="004166C5"/>
        </w:tc>
      </w:tr>
      <w:tr w:rsidR="006239FD" w14:paraId="5C57A706" w14:textId="77777777" w:rsidTr="006239FD">
        <w:tc>
          <w:tcPr>
            <w:tcW w:w="3949" w:type="dxa"/>
          </w:tcPr>
          <w:p w14:paraId="00419BE8" w14:textId="77777777" w:rsidR="006239FD" w:rsidRDefault="006239FD" w:rsidP="004166C5"/>
        </w:tc>
        <w:tc>
          <w:tcPr>
            <w:tcW w:w="2199" w:type="dxa"/>
          </w:tcPr>
          <w:p w14:paraId="7006D4D7" w14:textId="77777777" w:rsidR="006239FD" w:rsidRDefault="006239FD" w:rsidP="004166C5"/>
        </w:tc>
        <w:tc>
          <w:tcPr>
            <w:tcW w:w="1785" w:type="dxa"/>
          </w:tcPr>
          <w:p w14:paraId="69F9EBCD" w14:textId="77777777" w:rsidR="006239FD" w:rsidRDefault="006239FD" w:rsidP="004166C5"/>
        </w:tc>
        <w:tc>
          <w:tcPr>
            <w:tcW w:w="2524" w:type="dxa"/>
          </w:tcPr>
          <w:p w14:paraId="512039D6" w14:textId="57155F68" w:rsidR="006239FD" w:rsidRDefault="006239FD" w:rsidP="004166C5"/>
        </w:tc>
      </w:tr>
      <w:tr w:rsidR="006239FD" w14:paraId="54A2B513" w14:textId="77777777" w:rsidTr="006239FD">
        <w:tc>
          <w:tcPr>
            <w:tcW w:w="3949" w:type="dxa"/>
          </w:tcPr>
          <w:p w14:paraId="29AF7AAE" w14:textId="77777777" w:rsidR="006239FD" w:rsidRDefault="006239FD" w:rsidP="004166C5"/>
        </w:tc>
        <w:tc>
          <w:tcPr>
            <w:tcW w:w="2199" w:type="dxa"/>
          </w:tcPr>
          <w:p w14:paraId="4C023575" w14:textId="77777777" w:rsidR="006239FD" w:rsidRDefault="006239FD" w:rsidP="004166C5"/>
        </w:tc>
        <w:tc>
          <w:tcPr>
            <w:tcW w:w="1785" w:type="dxa"/>
          </w:tcPr>
          <w:p w14:paraId="7FCCCAA9" w14:textId="77777777" w:rsidR="006239FD" w:rsidRDefault="006239FD" w:rsidP="004166C5"/>
        </w:tc>
        <w:tc>
          <w:tcPr>
            <w:tcW w:w="2524" w:type="dxa"/>
          </w:tcPr>
          <w:p w14:paraId="0BC9B7F4" w14:textId="33D7FB34" w:rsidR="006239FD" w:rsidRDefault="006239FD" w:rsidP="004166C5"/>
        </w:tc>
      </w:tr>
    </w:tbl>
    <w:p w14:paraId="2E25A0F6" w14:textId="77777777" w:rsidR="002A3DDB" w:rsidRDefault="002A3DDB" w:rsidP="002A3DDB">
      <w:pPr>
        <w:pStyle w:val="ListParagraph"/>
        <w:ind w:left="360"/>
        <w:rPr>
          <w:rFonts w:cstheme="minorHAnsi"/>
        </w:rPr>
      </w:pPr>
    </w:p>
    <w:p w14:paraId="7F2733B8" w14:textId="6DECBD43" w:rsidR="006239FD" w:rsidRPr="002A3DDB" w:rsidRDefault="006239FD" w:rsidP="002A3DDB">
      <w:pPr>
        <w:pStyle w:val="ListParagraph"/>
        <w:numPr>
          <w:ilvl w:val="0"/>
          <w:numId w:val="5"/>
        </w:numPr>
        <w:rPr>
          <w:rFonts w:cstheme="minorHAnsi"/>
        </w:rPr>
      </w:pPr>
      <w:r w:rsidRPr="002A3DDB">
        <w:rPr>
          <w:rFonts w:cstheme="minorHAnsi"/>
        </w:rPr>
        <w:t>Other relevant courses attended: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4"/>
        <w:gridCol w:w="2150"/>
        <w:gridCol w:w="1849"/>
        <w:gridCol w:w="2524"/>
      </w:tblGrid>
      <w:tr w:rsidR="006239FD" w14:paraId="4BC5518A" w14:textId="77777777" w:rsidTr="006239FD">
        <w:tc>
          <w:tcPr>
            <w:tcW w:w="3934" w:type="dxa"/>
            <w:shd w:val="clear" w:color="auto" w:fill="D9D9D9" w:themeFill="background1" w:themeFillShade="D9"/>
            <w:vAlign w:val="center"/>
          </w:tcPr>
          <w:p w14:paraId="6B98DA3D" w14:textId="42431F48" w:rsidR="006239FD" w:rsidRDefault="006239FD" w:rsidP="006239FD">
            <w:r>
              <w:t xml:space="preserve">Title of </w:t>
            </w:r>
            <w:r w:rsidR="002A3DDB">
              <w:t>course</w:t>
            </w:r>
            <w:r>
              <w:t>: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61F93637" w14:textId="71F76C1D" w:rsidR="006239FD" w:rsidRDefault="002A3DDB" w:rsidP="006239FD">
            <w:r>
              <w:t>Awarding organisation: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23BA2D54" w14:textId="1D309DEC" w:rsidR="006239FD" w:rsidRDefault="006239FD" w:rsidP="006239FD">
            <w:r>
              <w:t>Date awarded: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30A1D717" w14:textId="587D02D8" w:rsidR="006239FD" w:rsidRDefault="006239FD" w:rsidP="006239FD">
            <w:r>
              <w:t>Copy of certificate attached? (</w:t>
            </w:r>
            <w:r w:rsidR="00191832">
              <w:t>tick)</w:t>
            </w:r>
          </w:p>
        </w:tc>
      </w:tr>
      <w:tr w:rsidR="006239FD" w14:paraId="1CAF8AE2" w14:textId="77777777" w:rsidTr="006239FD">
        <w:tc>
          <w:tcPr>
            <w:tcW w:w="3934" w:type="dxa"/>
          </w:tcPr>
          <w:p w14:paraId="6BD60035" w14:textId="77777777" w:rsidR="006239FD" w:rsidRDefault="006239FD" w:rsidP="003065E5"/>
        </w:tc>
        <w:tc>
          <w:tcPr>
            <w:tcW w:w="2150" w:type="dxa"/>
          </w:tcPr>
          <w:p w14:paraId="0BD2F2BC" w14:textId="77777777" w:rsidR="006239FD" w:rsidRDefault="006239FD" w:rsidP="003065E5"/>
        </w:tc>
        <w:tc>
          <w:tcPr>
            <w:tcW w:w="1849" w:type="dxa"/>
          </w:tcPr>
          <w:p w14:paraId="4BEBAA6A" w14:textId="77777777" w:rsidR="006239FD" w:rsidRDefault="006239FD" w:rsidP="003065E5"/>
        </w:tc>
        <w:tc>
          <w:tcPr>
            <w:tcW w:w="2524" w:type="dxa"/>
          </w:tcPr>
          <w:p w14:paraId="36B6C4FA" w14:textId="3869BFB1" w:rsidR="006239FD" w:rsidRDefault="006239FD" w:rsidP="003065E5"/>
        </w:tc>
      </w:tr>
      <w:tr w:rsidR="006239FD" w14:paraId="11C56F60" w14:textId="77777777" w:rsidTr="006239FD">
        <w:tc>
          <w:tcPr>
            <w:tcW w:w="3934" w:type="dxa"/>
          </w:tcPr>
          <w:p w14:paraId="156FAE56" w14:textId="77777777" w:rsidR="006239FD" w:rsidRDefault="006239FD" w:rsidP="003065E5"/>
        </w:tc>
        <w:tc>
          <w:tcPr>
            <w:tcW w:w="2150" w:type="dxa"/>
          </w:tcPr>
          <w:p w14:paraId="787FCF7D" w14:textId="77777777" w:rsidR="006239FD" w:rsidRDefault="006239FD" w:rsidP="003065E5"/>
        </w:tc>
        <w:tc>
          <w:tcPr>
            <w:tcW w:w="1849" w:type="dxa"/>
          </w:tcPr>
          <w:p w14:paraId="2619D839" w14:textId="77777777" w:rsidR="006239FD" w:rsidRDefault="006239FD" w:rsidP="003065E5"/>
        </w:tc>
        <w:tc>
          <w:tcPr>
            <w:tcW w:w="2524" w:type="dxa"/>
          </w:tcPr>
          <w:p w14:paraId="5A47DBBB" w14:textId="2AF5786E" w:rsidR="006239FD" w:rsidRDefault="006239FD" w:rsidP="003065E5"/>
        </w:tc>
      </w:tr>
      <w:tr w:rsidR="006239FD" w14:paraId="12DC234E" w14:textId="77777777" w:rsidTr="006239FD">
        <w:tc>
          <w:tcPr>
            <w:tcW w:w="3934" w:type="dxa"/>
          </w:tcPr>
          <w:p w14:paraId="5E4E7291" w14:textId="77777777" w:rsidR="006239FD" w:rsidRDefault="006239FD" w:rsidP="003065E5"/>
        </w:tc>
        <w:tc>
          <w:tcPr>
            <w:tcW w:w="2150" w:type="dxa"/>
          </w:tcPr>
          <w:p w14:paraId="028E0377" w14:textId="77777777" w:rsidR="006239FD" w:rsidRDefault="006239FD" w:rsidP="003065E5"/>
        </w:tc>
        <w:tc>
          <w:tcPr>
            <w:tcW w:w="1849" w:type="dxa"/>
          </w:tcPr>
          <w:p w14:paraId="427C7B52" w14:textId="77777777" w:rsidR="006239FD" w:rsidRDefault="006239FD" w:rsidP="003065E5"/>
        </w:tc>
        <w:tc>
          <w:tcPr>
            <w:tcW w:w="2524" w:type="dxa"/>
          </w:tcPr>
          <w:p w14:paraId="1D279718" w14:textId="4888C864" w:rsidR="006239FD" w:rsidRDefault="006239FD" w:rsidP="003065E5"/>
        </w:tc>
      </w:tr>
    </w:tbl>
    <w:p w14:paraId="734D0CB0" w14:textId="77777777" w:rsidR="002A3DDB" w:rsidRDefault="002A3DDB" w:rsidP="002A3DDB">
      <w:pPr>
        <w:pStyle w:val="ListParagraph"/>
        <w:ind w:left="360"/>
        <w:rPr>
          <w:rFonts w:cstheme="minorHAnsi"/>
        </w:rPr>
      </w:pPr>
    </w:p>
    <w:p w14:paraId="12DC1EDB" w14:textId="49419063" w:rsidR="004166C5" w:rsidRPr="002A3DDB" w:rsidRDefault="004166C5" w:rsidP="002A3DDB">
      <w:pPr>
        <w:pStyle w:val="ListParagraph"/>
        <w:numPr>
          <w:ilvl w:val="0"/>
          <w:numId w:val="5"/>
        </w:numPr>
        <w:rPr>
          <w:rFonts w:cstheme="minorHAnsi"/>
        </w:rPr>
      </w:pPr>
      <w:r w:rsidRPr="002A3DDB">
        <w:rPr>
          <w:rFonts w:cstheme="minorHAnsi"/>
        </w:rPr>
        <w:t>Coaching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1842"/>
        <w:gridCol w:w="2524"/>
      </w:tblGrid>
      <w:tr w:rsidR="004A2424" w14:paraId="702D3D51" w14:textId="77777777" w:rsidTr="00191832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8F402C4" w14:textId="17718119" w:rsidR="004A2424" w:rsidRDefault="004A2424" w:rsidP="006239FD">
            <w:r>
              <w:t xml:space="preserve">Role / position: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6F0AFFC" w14:textId="231A221E" w:rsidR="004A2424" w:rsidRDefault="004A2424" w:rsidP="006239FD">
            <w:r>
              <w:t>Name of club / school / organisation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2CBE15B" w14:textId="787B4ABE" w:rsidR="004A2424" w:rsidRDefault="004A2424" w:rsidP="006239FD">
            <w:r>
              <w:t>Country: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41ACA0F" w14:textId="74FBD848" w:rsidR="004A2424" w:rsidRDefault="004A2424" w:rsidP="006239FD">
            <w:r>
              <w:t>Date from/to: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62C66568" w14:textId="0610EA51" w:rsidR="004A2424" w:rsidRDefault="004A2424" w:rsidP="006239FD">
            <w:r>
              <w:t>Summary of coaching activity:</w:t>
            </w:r>
          </w:p>
        </w:tc>
      </w:tr>
      <w:tr w:rsidR="004A2424" w14:paraId="019489BA" w14:textId="77777777" w:rsidTr="00191832">
        <w:tc>
          <w:tcPr>
            <w:tcW w:w="1696" w:type="dxa"/>
          </w:tcPr>
          <w:p w14:paraId="129633E8" w14:textId="77777777" w:rsidR="004A2424" w:rsidRDefault="004A2424" w:rsidP="003065E5"/>
        </w:tc>
        <w:tc>
          <w:tcPr>
            <w:tcW w:w="2268" w:type="dxa"/>
          </w:tcPr>
          <w:p w14:paraId="512C136A" w14:textId="77777777" w:rsidR="004A2424" w:rsidRDefault="004A2424" w:rsidP="003065E5"/>
        </w:tc>
        <w:tc>
          <w:tcPr>
            <w:tcW w:w="2127" w:type="dxa"/>
          </w:tcPr>
          <w:p w14:paraId="47250CB6" w14:textId="77777777" w:rsidR="004A2424" w:rsidRDefault="004A2424" w:rsidP="003065E5"/>
        </w:tc>
        <w:tc>
          <w:tcPr>
            <w:tcW w:w="1842" w:type="dxa"/>
          </w:tcPr>
          <w:p w14:paraId="2751F8EA" w14:textId="72913181" w:rsidR="004A2424" w:rsidRDefault="004A2424" w:rsidP="003065E5"/>
        </w:tc>
        <w:tc>
          <w:tcPr>
            <w:tcW w:w="2524" w:type="dxa"/>
          </w:tcPr>
          <w:p w14:paraId="0EC6F43D" w14:textId="77777777" w:rsidR="004A2424" w:rsidRDefault="004A2424" w:rsidP="003065E5"/>
        </w:tc>
      </w:tr>
      <w:tr w:rsidR="004A2424" w14:paraId="1601C95C" w14:textId="77777777" w:rsidTr="00191832">
        <w:tc>
          <w:tcPr>
            <w:tcW w:w="1696" w:type="dxa"/>
          </w:tcPr>
          <w:p w14:paraId="3A745593" w14:textId="77777777" w:rsidR="004A2424" w:rsidRDefault="004A2424" w:rsidP="003065E5"/>
        </w:tc>
        <w:tc>
          <w:tcPr>
            <w:tcW w:w="2268" w:type="dxa"/>
          </w:tcPr>
          <w:p w14:paraId="2A39E8D6" w14:textId="77777777" w:rsidR="004A2424" w:rsidRDefault="004A2424" w:rsidP="003065E5"/>
        </w:tc>
        <w:tc>
          <w:tcPr>
            <w:tcW w:w="2127" w:type="dxa"/>
          </w:tcPr>
          <w:p w14:paraId="1773B620" w14:textId="77777777" w:rsidR="004A2424" w:rsidRDefault="004A2424" w:rsidP="003065E5"/>
        </w:tc>
        <w:tc>
          <w:tcPr>
            <w:tcW w:w="1842" w:type="dxa"/>
          </w:tcPr>
          <w:p w14:paraId="1C03BA4D" w14:textId="73657CDA" w:rsidR="004A2424" w:rsidRDefault="004A2424" w:rsidP="003065E5"/>
        </w:tc>
        <w:tc>
          <w:tcPr>
            <w:tcW w:w="2524" w:type="dxa"/>
          </w:tcPr>
          <w:p w14:paraId="560EEF5E" w14:textId="77777777" w:rsidR="004A2424" w:rsidRDefault="004A2424" w:rsidP="003065E5"/>
        </w:tc>
      </w:tr>
      <w:tr w:rsidR="004A2424" w14:paraId="16BFCCB1" w14:textId="77777777" w:rsidTr="00191832">
        <w:tc>
          <w:tcPr>
            <w:tcW w:w="1696" w:type="dxa"/>
          </w:tcPr>
          <w:p w14:paraId="5D968A96" w14:textId="77777777" w:rsidR="004A2424" w:rsidRDefault="004A2424" w:rsidP="003065E5"/>
        </w:tc>
        <w:tc>
          <w:tcPr>
            <w:tcW w:w="2268" w:type="dxa"/>
          </w:tcPr>
          <w:p w14:paraId="203624EE" w14:textId="77777777" w:rsidR="004A2424" w:rsidRDefault="004A2424" w:rsidP="003065E5"/>
        </w:tc>
        <w:tc>
          <w:tcPr>
            <w:tcW w:w="2127" w:type="dxa"/>
          </w:tcPr>
          <w:p w14:paraId="2E889190" w14:textId="77777777" w:rsidR="004A2424" w:rsidRDefault="004A2424" w:rsidP="003065E5"/>
        </w:tc>
        <w:tc>
          <w:tcPr>
            <w:tcW w:w="1842" w:type="dxa"/>
          </w:tcPr>
          <w:p w14:paraId="734F9739" w14:textId="4D1EB813" w:rsidR="004A2424" w:rsidRDefault="004A2424" w:rsidP="003065E5"/>
        </w:tc>
        <w:tc>
          <w:tcPr>
            <w:tcW w:w="2524" w:type="dxa"/>
          </w:tcPr>
          <w:p w14:paraId="4F6953C7" w14:textId="77777777" w:rsidR="004A2424" w:rsidRDefault="004A2424" w:rsidP="003065E5"/>
        </w:tc>
      </w:tr>
      <w:tr w:rsidR="004A2424" w14:paraId="4C1A01DF" w14:textId="77777777" w:rsidTr="00191832">
        <w:tc>
          <w:tcPr>
            <w:tcW w:w="1696" w:type="dxa"/>
          </w:tcPr>
          <w:p w14:paraId="571C5C25" w14:textId="77777777" w:rsidR="004A2424" w:rsidRDefault="004A2424" w:rsidP="003065E5"/>
        </w:tc>
        <w:tc>
          <w:tcPr>
            <w:tcW w:w="2268" w:type="dxa"/>
          </w:tcPr>
          <w:p w14:paraId="4C27AD82" w14:textId="77777777" w:rsidR="004A2424" w:rsidRDefault="004A2424" w:rsidP="003065E5"/>
        </w:tc>
        <w:tc>
          <w:tcPr>
            <w:tcW w:w="2127" w:type="dxa"/>
          </w:tcPr>
          <w:p w14:paraId="1A41661B" w14:textId="77777777" w:rsidR="004A2424" w:rsidRDefault="004A2424" w:rsidP="003065E5"/>
        </w:tc>
        <w:tc>
          <w:tcPr>
            <w:tcW w:w="1842" w:type="dxa"/>
          </w:tcPr>
          <w:p w14:paraId="7607D9F8" w14:textId="484500ED" w:rsidR="004A2424" w:rsidRDefault="004A2424" w:rsidP="003065E5"/>
        </w:tc>
        <w:tc>
          <w:tcPr>
            <w:tcW w:w="2524" w:type="dxa"/>
          </w:tcPr>
          <w:p w14:paraId="2641F9D4" w14:textId="77777777" w:rsidR="004A2424" w:rsidRDefault="004A2424" w:rsidP="003065E5"/>
        </w:tc>
      </w:tr>
    </w:tbl>
    <w:p w14:paraId="38828193" w14:textId="77777777" w:rsidR="00D96936" w:rsidRDefault="00D96936" w:rsidP="00D96936">
      <w:pPr>
        <w:pStyle w:val="ListParagraph"/>
        <w:ind w:left="360"/>
        <w:rPr>
          <w:rFonts w:cstheme="minorHAnsi"/>
        </w:rPr>
      </w:pPr>
    </w:p>
    <w:p w14:paraId="0D2C96D0" w14:textId="24FDD288" w:rsidR="004A2424" w:rsidRPr="002A3DDB" w:rsidRDefault="004A2424" w:rsidP="004A242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Child protection / safeguarding training</w:t>
      </w:r>
      <w:r w:rsidRPr="002A3DDB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4"/>
        <w:gridCol w:w="2150"/>
        <w:gridCol w:w="1849"/>
        <w:gridCol w:w="2524"/>
      </w:tblGrid>
      <w:tr w:rsidR="004A2424" w14:paraId="24B35212" w14:textId="77777777" w:rsidTr="003065E5">
        <w:tc>
          <w:tcPr>
            <w:tcW w:w="3934" w:type="dxa"/>
            <w:shd w:val="clear" w:color="auto" w:fill="D9D9D9" w:themeFill="background1" w:themeFillShade="D9"/>
            <w:vAlign w:val="center"/>
          </w:tcPr>
          <w:p w14:paraId="12251E0C" w14:textId="77777777" w:rsidR="004A2424" w:rsidRDefault="004A2424" w:rsidP="003065E5">
            <w:r>
              <w:t>Title of course: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34FE5D72" w14:textId="77777777" w:rsidR="004A2424" w:rsidRDefault="004A2424" w:rsidP="003065E5">
            <w:r>
              <w:t>Awarding organisation: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1D53A2E7" w14:textId="77777777" w:rsidR="004A2424" w:rsidRDefault="004A2424" w:rsidP="003065E5">
            <w:r>
              <w:t>Date awarded: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2C9D2C25" w14:textId="5686B5AC" w:rsidR="004A2424" w:rsidRDefault="004A2424" w:rsidP="003065E5">
            <w:r>
              <w:t xml:space="preserve">Copy of certificate attached? </w:t>
            </w:r>
            <w:r w:rsidR="00191832">
              <w:t>(tick)</w:t>
            </w:r>
          </w:p>
        </w:tc>
      </w:tr>
      <w:tr w:rsidR="004A2424" w14:paraId="10B6D6A8" w14:textId="77777777" w:rsidTr="003065E5">
        <w:tc>
          <w:tcPr>
            <w:tcW w:w="3934" w:type="dxa"/>
          </w:tcPr>
          <w:p w14:paraId="0E605316" w14:textId="77777777" w:rsidR="004A2424" w:rsidRDefault="004A2424" w:rsidP="003065E5"/>
        </w:tc>
        <w:tc>
          <w:tcPr>
            <w:tcW w:w="2150" w:type="dxa"/>
          </w:tcPr>
          <w:p w14:paraId="20601E9A" w14:textId="77777777" w:rsidR="004A2424" w:rsidRDefault="004A2424" w:rsidP="003065E5"/>
        </w:tc>
        <w:tc>
          <w:tcPr>
            <w:tcW w:w="1849" w:type="dxa"/>
          </w:tcPr>
          <w:p w14:paraId="2282C8D9" w14:textId="77777777" w:rsidR="004A2424" w:rsidRDefault="004A2424" w:rsidP="003065E5"/>
        </w:tc>
        <w:tc>
          <w:tcPr>
            <w:tcW w:w="2524" w:type="dxa"/>
          </w:tcPr>
          <w:p w14:paraId="0E5FEA94" w14:textId="77777777" w:rsidR="004A2424" w:rsidRDefault="004A2424" w:rsidP="003065E5"/>
        </w:tc>
      </w:tr>
    </w:tbl>
    <w:p w14:paraId="515056F7" w14:textId="77777777" w:rsidR="004A2424" w:rsidRDefault="004A2424" w:rsidP="004166C5"/>
    <w:p w14:paraId="2630D303" w14:textId="1DE9689C" w:rsidR="006239FD" w:rsidRPr="00191832" w:rsidRDefault="006239FD" w:rsidP="00191832">
      <w:pPr>
        <w:pStyle w:val="ListParagraph"/>
        <w:numPr>
          <w:ilvl w:val="0"/>
          <w:numId w:val="5"/>
        </w:numPr>
        <w:rPr>
          <w:rFonts w:cstheme="minorHAnsi"/>
        </w:rPr>
      </w:pPr>
      <w:r w:rsidRPr="00191832">
        <w:rPr>
          <w:rFonts w:cstheme="minorHAnsi"/>
        </w:rPr>
        <w:t>Declaration (please tick):</w:t>
      </w:r>
    </w:p>
    <w:p w14:paraId="3FFC3C28" w14:textId="2A831BCF" w:rsidR="00186692" w:rsidRPr="00186692" w:rsidRDefault="00186692" w:rsidP="00186692">
      <w:pPr>
        <w:rPr>
          <w:rFonts w:cstheme="minorHAnsi"/>
        </w:rPr>
      </w:pPr>
      <w:r>
        <w:rPr>
          <w:rFonts w:ascii="Symbol" w:eastAsia="Symbol" w:hAnsi="Symbol" w:cs="Symbol"/>
        </w:rPr>
        <w:t>ð</w:t>
      </w:r>
      <w:r w:rsidRPr="00186692">
        <w:rPr>
          <w:rFonts w:cstheme="minorHAnsi"/>
        </w:rPr>
        <w:t xml:space="preserve"> I confirm </w:t>
      </w:r>
      <w:r>
        <w:rPr>
          <w:rFonts w:cstheme="minorHAnsi"/>
        </w:rPr>
        <w:t xml:space="preserve">I have read Archery GB’s </w:t>
      </w:r>
      <w:r w:rsidRPr="00186692">
        <w:rPr>
          <w:rFonts w:cstheme="minorHAnsi"/>
        </w:rPr>
        <w:t>Rules of Shooting</w:t>
      </w:r>
      <w:r>
        <w:rPr>
          <w:rFonts w:cstheme="minorHAnsi"/>
        </w:rPr>
        <w:t>;</w:t>
      </w:r>
      <w:r w:rsidRPr="00186692">
        <w:rPr>
          <w:rFonts w:cstheme="minorHAnsi"/>
        </w:rPr>
        <w:t xml:space="preserve"> Code of Conduct for Coaches, Judges and Officials</w:t>
      </w:r>
      <w:r>
        <w:rPr>
          <w:rFonts w:cstheme="minorHAnsi"/>
        </w:rPr>
        <w:t xml:space="preserve">; </w:t>
      </w:r>
      <w:r w:rsidRPr="00186692">
        <w:rPr>
          <w:rFonts w:cstheme="minorHAnsi"/>
        </w:rPr>
        <w:t>and Safeguarding Children and Young People Policy and Procedures</w:t>
      </w:r>
      <w:r>
        <w:rPr>
          <w:rFonts w:cstheme="minorHAnsi"/>
        </w:rPr>
        <w:t>.</w:t>
      </w:r>
    </w:p>
    <w:p w14:paraId="071FAF5B" w14:textId="6BA8B0E7" w:rsidR="006239FD" w:rsidRDefault="006239FD" w:rsidP="004166C5">
      <w:pPr>
        <w:rPr>
          <w:rFonts w:cstheme="minorHAnsi"/>
        </w:rPr>
      </w:pPr>
      <w:r>
        <w:rPr>
          <w:rFonts w:ascii="Symbol" w:eastAsia="Symbol" w:hAnsi="Symbol" w:cstheme="minorHAnsi"/>
        </w:rPr>
        <w:t>ð</w:t>
      </w:r>
      <w:r>
        <w:rPr>
          <w:rFonts w:cstheme="minorHAnsi"/>
        </w:rPr>
        <w:t xml:space="preserve"> I confirm the information presented is true and accurate.</w:t>
      </w:r>
    </w:p>
    <w:p w14:paraId="54CA6DF7" w14:textId="5481DA6C" w:rsidR="004A2424" w:rsidRDefault="00A16370" w:rsidP="004166C5">
      <w:pPr>
        <w:rPr>
          <w:rFonts w:cstheme="minorHAnsi"/>
        </w:rPr>
      </w:pPr>
      <w:r>
        <w:rPr>
          <w:rFonts w:cstheme="minorHAnsi"/>
        </w:rPr>
        <w:t>Signed: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A2424">
        <w:rPr>
          <w:rFonts w:cstheme="minorHAnsi"/>
        </w:rPr>
        <w:t>Date:</w:t>
      </w:r>
    </w:p>
    <w:p w14:paraId="2C2969A9" w14:textId="5C1EFEFF" w:rsidR="00FC7F6F" w:rsidRDefault="00FC7F6F" w:rsidP="004166C5">
      <w:pPr>
        <w:rPr>
          <w:rFonts w:cstheme="minorHAnsi"/>
        </w:rPr>
      </w:pPr>
    </w:p>
    <w:sectPr w:rsidR="00FC7F6F" w:rsidSect="00A16370">
      <w:headerReference w:type="even" r:id="rId16"/>
      <w:headerReference w:type="default" r:id="rId17"/>
      <w:headerReference w:type="first" r:id="rId18"/>
      <w:pgSz w:w="11907" w:h="16840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F7E0" w14:textId="77777777" w:rsidR="00197BB5" w:rsidRDefault="00197BB5" w:rsidP="00FC7F6F">
      <w:pPr>
        <w:spacing w:after="0" w:line="240" w:lineRule="auto"/>
      </w:pPr>
      <w:r>
        <w:separator/>
      </w:r>
    </w:p>
  </w:endnote>
  <w:endnote w:type="continuationSeparator" w:id="0">
    <w:p w14:paraId="7B5F8AD3" w14:textId="77777777" w:rsidR="00197BB5" w:rsidRDefault="00197BB5" w:rsidP="00FC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3C63" w14:textId="77777777" w:rsidR="00197BB5" w:rsidRDefault="00197BB5" w:rsidP="00FC7F6F">
      <w:pPr>
        <w:spacing w:after="0" w:line="240" w:lineRule="auto"/>
      </w:pPr>
      <w:r>
        <w:separator/>
      </w:r>
    </w:p>
  </w:footnote>
  <w:footnote w:type="continuationSeparator" w:id="0">
    <w:p w14:paraId="7F887329" w14:textId="77777777" w:rsidR="00197BB5" w:rsidRDefault="00197BB5" w:rsidP="00FC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7580" w14:textId="75EDF0E1" w:rsidR="008A0027" w:rsidRDefault="008A0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335C" w14:textId="443ED2F6" w:rsidR="008A0027" w:rsidRDefault="008A0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78DD" w14:textId="1EF69CE6" w:rsidR="008A0027" w:rsidRDefault="008A0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41F4"/>
    <w:multiLevelType w:val="hybridMultilevel"/>
    <w:tmpl w:val="97447F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F154C"/>
    <w:multiLevelType w:val="hybridMultilevel"/>
    <w:tmpl w:val="8AA8D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2533B"/>
    <w:multiLevelType w:val="hybridMultilevel"/>
    <w:tmpl w:val="DAA2FD9C"/>
    <w:lvl w:ilvl="0" w:tplc="873218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A5AB5"/>
    <w:multiLevelType w:val="hybridMultilevel"/>
    <w:tmpl w:val="1F5A032A"/>
    <w:lvl w:ilvl="0" w:tplc="873218CA">
      <w:numFmt w:val="bullet"/>
      <w:lvlText w:val="•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2B90543"/>
    <w:multiLevelType w:val="hybridMultilevel"/>
    <w:tmpl w:val="2F68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D5"/>
    <w:rsid w:val="00186692"/>
    <w:rsid w:val="00191832"/>
    <w:rsid w:val="00197BB5"/>
    <w:rsid w:val="002A3DDB"/>
    <w:rsid w:val="003F3A6A"/>
    <w:rsid w:val="004166C5"/>
    <w:rsid w:val="004A2424"/>
    <w:rsid w:val="00607FD2"/>
    <w:rsid w:val="006239FD"/>
    <w:rsid w:val="00822A0D"/>
    <w:rsid w:val="008A0027"/>
    <w:rsid w:val="00A16370"/>
    <w:rsid w:val="00A36373"/>
    <w:rsid w:val="00AF30A6"/>
    <w:rsid w:val="00B5B6BC"/>
    <w:rsid w:val="00B73A4C"/>
    <w:rsid w:val="00D87CE7"/>
    <w:rsid w:val="00D96936"/>
    <w:rsid w:val="00DA3BD5"/>
    <w:rsid w:val="00E72FEA"/>
    <w:rsid w:val="00FC7F6F"/>
    <w:rsid w:val="0212B53C"/>
    <w:rsid w:val="2039BD48"/>
    <w:rsid w:val="57B4C9E9"/>
    <w:rsid w:val="5AE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1549F"/>
  <w15:chartTrackingRefBased/>
  <w15:docId w15:val="{2B4A64CA-572B-4843-B84D-D696E38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F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6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1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6F"/>
  </w:style>
  <w:style w:type="paragraph" w:styleId="Footer">
    <w:name w:val="footer"/>
    <w:basedOn w:val="Normal"/>
    <w:link w:val="FooterChar"/>
    <w:uiPriority w:val="99"/>
    <w:unhideWhenUsed/>
    <w:rsid w:val="00FC7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cherygb.org/coac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erygb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erygb.org/coa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aching@archerygb.org" TargetMode="External"/><Relationship Id="rId10" Type="http://schemas.openxmlformats.org/officeDocument/2006/relationships/hyperlink" Target="https://www.knowyourpeople.co.uk/services/overseas-criminal-record-check/countri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cherygb.org/coaches-judges-volunteers/coaches/safeguarding-training-for-coaches/" TargetMode="External"/><Relationship Id="rId14" Type="http://schemas.openxmlformats.org/officeDocument/2006/relationships/hyperlink" Target="mailto:coaching@archeryg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34AF7-4261-47D9-996D-886CBB6B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Bussey</dc:creator>
  <cp:keywords/>
  <dc:description/>
  <cp:lastModifiedBy>Hannah Bussey</cp:lastModifiedBy>
  <cp:revision>9</cp:revision>
  <dcterms:created xsi:type="dcterms:W3CDTF">2020-09-24T08:26:00Z</dcterms:created>
  <dcterms:modified xsi:type="dcterms:W3CDTF">2021-11-04T11:14:00Z</dcterms:modified>
</cp:coreProperties>
</file>